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B070A" w14:textId="77777777" w:rsidR="00474D04" w:rsidRDefault="00474D04">
      <w:pPr>
        <w:pStyle w:val="BodyText"/>
        <w:spacing w:before="64"/>
        <w:ind w:left="0"/>
        <w:rPr>
          <w:rFonts w:ascii="Times New Roman"/>
          <w:sz w:val="20"/>
        </w:rPr>
      </w:pPr>
    </w:p>
    <w:p w14:paraId="646A04FD" w14:textId="77777777" w:rsidR="00474D04" w:rsidRDefault="0056780D">
      <w:pPr>
        <w:ind w:left="331"/>
        <w:rPr>
          <w:rFonts w:ascii="Times New Roman"/>
          <w:sz w:val="20"/>
        </w:rPr>
      </w:pPr>
      <w:r>
        <w:rPr>
          <w:rFonts w:ascii="Times New Roman"/>
          <w:noProof/>
          <w:sz w:val="20"/>
        </w:rPr>
        <mc:AlternateContent>
          <mc:Choice Requires="wps">
            <w:drawing>
              <wp:inline distT="0" distB="0" distL="0" distR="0" wp14:anchorId="46DB7E82" wp14:editId="6D912B3F">
                <wp:extent cx="6896100" cy="71374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6100" cy="713740"/>
                        </a:xfrm>
                        <a:prstGeom prst="rect">
                          <a:avLst/>
                        </a:prstGeom>
                        <a:solidFill>
                          <a:srgbClr val="3A3838"/>
                        </a:solidFill>
                      </wps:spPr>
                      <wps:txbx>
                        <w:txbxContent>
                          <w:p w14:paraId="1538503D" w14:textId="77777777" w:rsidR="00474D04" w:rsidRPr="00476AD5" w:rsidRDefault="0056780D" w:rsidP="00476AD5">
                            <w:pPr>
                              <w:pStyle w:val="Heading1"/>
                              <w:jc w:val="center"/>
                              <w:rPr>
                                <w:color w:val="000000"/>
                                <w:sz w:val="52"/>
                                <w:szCs w:val="52"/>
                              </w:rPr>
                            </w:pPr>
                            <w:r w:rsidRPr="00476AD5">
                              <w:rPr>
                                <w:sz w:val="52"/>
                                <w:szCs w:val="52"/>
                              </w:rPr>
                              <w:t>Experiential</w:t>
                            </w:r>
                            <w:r w:rsidRPr="00476AD5">
                              <w:rPr>
                                <w:spacing w:val="-10"/>
                                <w:sz w:val="52"/>
                                <w:szCs w:val="52"/>
                              </w:rPr>
                              <w:t xml:space="preserve"> </w:t>
                            </w:r>
                            <w:r w:rsidRPr="00476AD5">
                              <w:rPr>
                                <w:spacing w:val="-2"/>
                                <w:sz w:val="52"/>
                                <w:szCs w:val="52"/>
                              </w:rPr>
                              <w:t>Learning</w:t>
                            </w:r>
                          </w:p>
                          <w:p w14:paraId="2C6AF281" w14:textId="77777777" w:rsidR="00474D04" w:rsidRDefault="0056780D">
                            <w:pPr>
                              <w:spacing w:line="487" w:lineRule="exact"/>
                              <w:ind w:left="11" w:right="1"/>
                              <w:jc w:val="center"/>
                              <w:rPr>
                                <w:color w:val="000000"/>
                                <w:sz w:val="40"/>
                              </w:rPr>
                            </w:pPr>
                            <w:r>
                              <w:rPr>
                                <w:color w:val="ADAAAA"/>
                                <w:spacing w:val="-10"/>
                                <w:sz w:val="40"/>
                              </w:rPr>
                              <w:t>Glossary</w:t>
                            </w:r>
                            <w:r>
                              <w:rPr>
                                <w:color w:val="ADAAAA"/>
                                <w:spacing w:val="-12"/>
                                <w:sz w:val="40"/>
                              </w:rPr>
                              <w:t xml:space="preserve"> </w:t>
                            </w:r>
                            <w:r>
                              <w:rPr>
                                <w:color w:val="ADAAAA"/>
                                <w:spacing w:val="-10"/>
                                <w:sz w:val="40"/>
                              </w:rPr>
                              <w:t>of</w:t>
                            </w:r>
                            <w:r>
                              <w:rPr>
                                <w:color w:val="ADAAAA"/>
                                <w:spacing w:val="-13"/>
                                <w:sz w:val="40"/>
                              </w:rPr>
                              <w:t xml:space="preserve"> </w:t>
                            </w:r>
                            <w:r>
                              <w:rPr>
                                <w:color w:val="ADAAAA"/>
                                <w:spacing w:val="-10"/>
                                <w:sz w:val="40"/>
                              </w:rPr>
                              <w:t>Terms</w:t>
                            </w:r>
                          </w:p>
                        </w:txbxContent>
                      </wps:txbx>
                      <wps:bodyPr wrap="square" lIns="0" tIns="0" rIns="0" bIns="0" rtlCol="0">
                        <a:noAutofit/>
                      </wps:bodyPr>
                    </wps:wsp>
                  </a:graphicData>
                </a:graphic>
              </wp:inline>
            </w:drawing>
          </mc:Choice>
          <mc:Fallback xmlns:w16cei="http://schemas.microsoft.com/office/word/2026/wordml/cei">
            <w:pict>
              <v:shapetype w14:anchorId="46DB7E82" id="_x0000_t202" coordsize="21600,21600" o:spt="202" path="m,l,21600r21600,l21600,xe">
                <v:stroke joinstyle="miter"/>
                <v:path gradientshapeok="t" o:connecttype="rect"/>
              </v:shapetype>
              <v:shape id="Textbox 3" o:spid="_x0000_s1026" type="#_x0000_t202" style="width:543pt;height:5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" fillcolor="#3a3838" stroked="f">
                <v:textbox inset="0,0,0,0">
                  <w:txbxContent>
                    <w:p w14:paraId="1538503D" w14:textId="77777777" w:rsidR="00474D04" w:rsidRPr="00476AD5" w:rsidRDefault="0056780D" w:rsidP="00476AD5">
                      <w:pPr>
                        <w:pStyle w:val="Heading1"/>
                        <w:jc w:val="center"/>
                        <w:rPr>
                          <w:color w:val="000000"/>
                          <w:sz w:val="52"/>
                          <w:szCs w:val="52"/>
                        </w:rPr>
                      </w:pPr>
                      <w:r w:rsidRPr="00476AD5">
                        <w:rPr>
                          <w:sz w:val="52"/>
                          <w:szCs w:val="52"/>
                        </w:rPr>
                        <w:t>Experiential</w:t>
                      </w:r>
                      <w:r w:rsidRPr="00476AD5">
                        <w:rPr>
                          <w:spacing w:val="-10"/>
                          <w:sz w:val="52"/>
                          <w:szCs w:val="52"/>
                        </w:rPr>
                        <w:t xml:space="preserve"> </w:t>
                      </w:r>
                      <w:r w:rsidRPr="00476AD5">
                        <w:rPr>
                          <w:spacing w:val="-2"/>
                          <w:sz w:val="52"/>
                          <w:szCs w:val="52"/>
                        </w:rPr>
                        <w:t>Learning</w:t>
                      </w:r>
                    </w:p>
                    <w:p w14:paraId="2C6AF281" w14:textId="77777777" w:rsidR="00474D04" w:rsidRDefault="0056780D">
                      <w:pPr>
                        <w:spacing w:line="487" w:lineRule="exact"/>
                        <w:ind w:left="11" w:right="1"/>
                        <w:jc w:val="center"/>
                        <w:rPr>
                          <w:color w:val="000000"/>
                          <w:sz w:val="40"/>
                        </w:rPr>
                      </w:pPr>
                      <w:r>
                        <w:rPr>
                          <w:color w:val="ADAAAA"/>
                          <w:spacing w:val="-10"/>
                          <w:sz w:val="40"/>
                        </w:rPr>
                        <w:t>Glossary</w:t>
                      </w:r>
                      <w:r>
                        <w:rPr>
                          <w:color w:val="ADAAAA"/>
                          <w:spacing w:val="-12"/>
                          <w:sz w:val="40"/>
                        </w:rPr>
                        <w:t xml:space="preserve"> </w:t>
                      </w:r>
                      <w:r>
                        <w:rPr>
                          <w:color w:val="ADAAAA"/>
                          <w:spacing w:val="-10"/>
                          <w:sz w:val="40"/>
                        </w:rPr>
                        <w:t>of</w:t>
                      </w:r>
                      <w:r>
                        <w:rPr>
                          <w:color w:val="ADAAAA"/>
                          <w:spacing w:val="-13"/>
                          <w:sz w:val="40"/>
                        </w:rPr>
                        <w:t xml:space="preserve"> </w:t>
                      </w:r>
                      <w:r>
                        <w:rPr>
                          <w:color w:val="ADAAAA"/>
                          <w:spacing w:val="-10"/>
                          <w:sz w:val="40"/>
                        </w:rPr>
                        <w:t>Terms</w:t>
                      </w:r>
                    </w:p>
                  </w:txbxContent>
                </v:textbox>
                <w10:anchorlock/>
              </v:shape>
            </w:pict>
          </mc:Fallback>
        </mc:AlternateContent>
      </w:r>
    </w:p>
    <w:p w14:paraId="524E4F80" w14:textId="77777777" w:rsidR="00474D04" w:rsidRDefault="00474D04">
      <w:pPr>
        <w:pStyle w:val="BodyText"/>
        <w:spacing w:before="148"/>
        <w:ind w:left="0"/>
        <w:rPr>
          <w:rFonts w:ascii="Times New Roman"/>
          <w:sz w:val="32"/>
        </w:rPr>
      </w:pPr>
    </w:p>
    <w:p w14:paraId="214CC96E" w14:textId="69170700" w:rsidR="00474D04" w:rsidRPr="00476AD5" w:rsidRDefault="0056780D" w:rsidP="00476AD5">
      <w:pPr>
        <w:pStyle w:val="Heading2"/>
      </w:pPr>
      <w:r w:rsidRPr="00476AD5">
        <mc:AlternateContent>
          <mc:Choice Requires="wps">
            <w:drawing>
              <wp:anchor distT="0" distB="0" distL="0" distR="0" simplePos="0" relativeHeight="251654656" behindDoc="1" locked="0" layoutInCell="1" allowOverlap="1" wp14:anchorId="753510E9" wp14:editId="0FD6B2C2">
                <wp:simplePos x="0" y="0"/>
                <wp:positionH relativeFrom="page">
                  <wp:posOffset>438912</wp:posOffset>
                </wp:positionH>
                <wp:positionV relativeFrom="paragraph">
                  <wp:posOffset>280435</wp:posOffset>
                </wp:positionV>
                <wp:extent cx="689610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5BFBBA4" id="Graphic 4" o:spid="_x0000_s1026" style="position:absolute;margin-left:34.55pt;margin-top:22.1pt;width:543pt;height:.5pt;z-index:-251661824;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" path="m6896100,l,,,6096r6896100,l6896100,xe" fillcolor="black" stroked="f">
                <v:path arrowok="t"/>
                <w10:wrap type="topAndBottom" anchorx="page"/>
              </v:shape>
            </w:pict>
          </mc:Fallback>
        </mc:AlternateContent>
      </w:r>
      <w:r w:rsidRPr="00476AD5">
        <w:t>Internship, Co-Op &amp; Work Based Learning</w:t>
      </w:r>
      <w:r w:rsidR="001331A2">
        <w:t xml:space="preserve"> (</w:t>
      </w:r>
      <w:r w:rsidR="000F3842">
        <w:t>ELWB)</w:t>
      </w:r>
    </w:p>
    <w:p w14:paraId="1601A2A1" w14:textId="044A09A3" w:rsidR="00474D04" w:rsidRDefault="0056780D" w:rsidP="00BA163D">
      <w:pPr>
        <w:spacing w:line="259" w:lineRule="auto"/>
        <w:ind w:left="360" w:right="382"/>
        <w:rPr>
          <w:i/>
        </w:rPr>
      </w:pPr>
      <w:proofErr w:type="gramStart"/>
      <w:r>
        <w:rPr>
          <w:i/>
        </w:rPr>
        <w:t>A</w:t>
      </w:r>
      <w:r>
        <w:rPr>
          <w:i/>
          <w:spacing w:val="-2"/>
        </w:rPr>
        <w:t xml:space="preserve"> </w:t>
      </w:r>
      <w:r>
        <w:rPr>
          <w:i/>
        </w:rPr>
        <w:t>paraprofessional</w:t>
      </w:r>
      <w:proofErr w:type="gramEnd"/>
      <w:r>
        <w:rPr>
          <w:i/>
          <w:spacing w:val="-3"/>
        </w:rPr>
        <w:t xml:space="preserve"> </w:t>
      </w:r>
      <w:r>
        <w:rPr>
          <w:i/>
        </w:rPr>
        <w:t>work</w:t>
      </w:r>
      <w:r>
        <w:rPr>
          <w:i/>
          <w:spacing w:val="-1"/>
        </w:rPr>
        <w:t xml:space="preserve"> </w:t>
      </w:r>
      <w:r>
        <w:rPr>
          <w:i/>
        </w:rPr>
        <w:t>experience</w:t>
      </w:r>
      <w:r>
        <w:rPr>
          <w:i/>
          <w:spacing w:val="-5"/>
        </w:rPr>
        <w:t xml:space="preserve"> </w:t>
      </w:r>
      <w:r>
        <w:rPr>
          <w:i/>
        </w:rPr>
        <w:t>in</w:t>
      </w:r>
      <w:r>
        <w:rPr>
          <w:i/>
          <w:spacing w:val="-1"/>
        </w:rPr>
        <w:t xml:space="preserve"> </w:t>
      </w:r>
      <w:r>
        <w:rPr>
          <w:i/>
        </w:rPr>
        <w:t>the</w:t>
      </w:r>
      <w:r>
        <w:rPr>
          <w:i/>
          <w:spacing w:val="-2"/>
        </w:rPr>
        <w:t xml:space="preserve"> </w:t>
      </w:r>
      <w:r>
        <w:rPr>
          <w:i/>
        </w:rPr>
        <w:t>appropriate</w:t>
      </w:r>
      <w:r>
        <w:rPr>
          <w:i/>
          <w:spacing w:val="-6"/>
        </w:rPr>
        <w:t xml:space="preserve"> </w:t>
      </w:r>
      <w:r>
        <w:rPr>
          <w:i/>
        </w:rPr>
        <w:t>field</w:t>
      </w:r>
      <w:r>
        <w:rPr>
          <w:i/>
          <w:spacing w:val="-2"/>
        </w:rPr>
        <w:t xml:space="preserve"> </w:t>
      </w:r>
      <w:r>
        <w:rPr>
          <w:i/>
        </w:rPr>
        <w:t>for</w:t>
      </w:r>
      <w:r>
        <w:rPr>
          <w:i/>
          <w:spacing w:val="-5"/>
        </w:rPr>
        <w:t xml:space="preserve"> </w:t>
      </w:r>
      <w:r>
        <w:rPr>
          <w:i/>
        </w:rPr>
        <w:t>a</w:t>
      </w:r>
      <w:r>
        <w:rPr>
          <w:i/>
          <w:spacing w:val="-4"/>
        </w:rPr>
        <w:t xml:space="preserve"> </w:t>
      </w:r>
      <w:r>
        <w:rPr>
          <w:i/>
        </w:rPr>
        <w:t>student’s</w:t>
      </w:r>
      <w:r>
        <w:rPr>
          <w:i/>
          <w:spacing w:val="-4"/>
        </w:rPr>
        <w:t xml:space="preserve"> </w:t>
      </w:r>
      <w:r>
        <w:rPr>
          <w:i/>
        </w:rPr>
        <w:t>major,</w:t>
      </w:r>
      <w:r>
        <w:rPr>
          <w:i/>
          <w:spacing w:val="-4"/>
        </w:rPr>
        <w:t xml:space="preserve"> </w:t>
      </w:r>
      <w:r>
        <w:rPr>
          <w:i/>
        </w:rPr>
        <w:t>field</w:t>
      </w:r>
      <w:r>
        <w:rPr>
          <w:i/>
          <w:spacing w:val="-2"/>
        </w:rPr>
        <w:t xml:space="preserve"> </w:t>
      </w:r>
      <w:r>
        <w:rPr>
          <w:i/>
        </w:rPr>
        <w:t>of</w:t>
      </w:r>
      <w:r>
        <w:rPr>
          <w:i/>
          <w:spacing w:val="-1"/>
        </w:rPr>
        <w:t xml:space="preserve"> </w:t>
      </w:r>
      <w:r>
        <w:rPr>
          <w:i/>
        </w:rPr>
        <w:t>study,</w:t>
      </w:r>
      <w:r>
        <w:rPr>
          <w:i/>
          <w:spacing w:val="-3"/>
        </w:rPr>
        <w:t xml:space="preserve"> </w:t>
      </w:r>
      <w:r>
        <w:rPr>
          <w:i/>
        </w:rPr>
        <w:t>or</w:t>
      </w:r>
      <w:r>
        <w:rPr>
          <w:i/>
          <w:spacing w:val="-5"/>
        </w:rPr>
        <w:t xml:space="preserve"> </w:t>
      </w:r>
      <w:r>
        <w:rPr>
          <w:i/>
        </w:rPr>
        <w:t>occupational</w:t>
      </w:r>
      <w:r>
        <w:rPr>
          <w:i/>
          <w:spacing w:val="-3"/>
        </w:rPr>
        <w:t xml:space="preserve"> </w:t>
      </w:r>
      <w:r>
        <w:rPr>
          <w:i/>
        </w:rPr>
        <w:t>interest. Internships require a time commitment from host sites, student supervision by a qualified professional, and student learning outcomes. Internships can be for-credit or not-for-credit, paid or unpaid.</w:t>
      </w:r>
    </w:p>
    <w:p w14:paraId="42EAB614" w14:textId="564AECC9" w:rsidR="008D18F2" w:rsidRDefault="008D18F2" w:rsidP="008D18F2">
      <w:pPr>
        <w:pStyle w:val="BodyText"/>
        <w:spacing w:before="268"/>
        <w:ind w:left="720" w:right="382"/>
      </w:pPr>
      <w:r>
        <w:t>Apprenticeship</w:t>
      </w:r>
      <w:r w:rsidR="00051485">
        <w:t xml:space="preserve"> </w:t>
      </w:r>
      <w:r w:rsidR="00051485" w:rsidRPr="0042542D">
        <w:rPr>
          <w:b/>
          <w:bCs/>
        </w:rPr>
        <w:t>(</w:t>
      </w:r>
      <w:proofErr w:type="gramStart"/>
      <w:r w:rsidR="00051485" w:rsidRPr="0042542D">
        <w:rPr>
          <w:b/>
          <w:bCs/>
        </w:rPr>
        <w:t>ELWBAPPREN)</w:t>
      </w:r>
      <w:r w:rsidR="00051485">
        <w:t xml:space="preserve"> </w:t>
      </w:r>
      <w:r>
        <w:rPr>
          <w:spacing w:val="-5"/>
        </w:rPr>
        <w:t xml:space="preserve"> </w:t>
      </w:r>
      <w:r>
        <w:t>–</w:t>
      </w:r>
      <w:proofErr w:type="gramEnd"/>
      <w:r>
        <w:rPr>
          <w:spacing w:val="-2"/>
        </w:rPr>
        <w:t xml:space="preserve"> </w:t>
      </w:r>
      <w:r>
        <w:t>industry-driven,</w:t>
      </w:r>
      <w:r>
        <w:rPr>
          <w:spacing w:val="-4"/>
        </w:rPr>
        <w:t xml:space="preserve"> </w:t>
      </w:r>
      <w:r>
        <w:t>high-quality</w:t>
      </w:r>
      <w:r>
        <w:rPr>
          <w:spacing w:val="-3"/>
        </w:rPr>
        <w:t xml:space="preserve"> </w:t>
      </w:r>
      <w:r>
        <w:t>career</w:t>
      </w:r>
      <w:r>
        <w:rPr>
          <w:spacing w:val="-5"/>
        </w:rPr>
        <w:t xml:space="preserve"> </w:t>
      </w:r>
      <w:r>
        <w:t>pathways where</w:t>
      </w:r>
      <w:r>
        <w:rPr>
          <w:spacing w:val="-3"/>
        </w:rPr>
        <w:t xml:space="preserve"> </w:t>
      </w:r>
      <w:r>
        <w:t>employers</w:t>
      </w:r>
      <w:r>
        <w:rPr>
          <w:spacing w:val="-5"/>
        </w:rPr>
        <w:t xml:space="preserve"> </w:t>
      </w:r>
      <w:r>
        <w:t>combine</w:t>
      </w:r>
      <w:r>
        <w:rPr>
          <w:spacing w:val="-4"/>
        </w:rPr>
        <w:t xml:space="preserve"> </w:t>
      </w:r>
      <w:r>
        <w:t>paid</w:t>
      </w:r>
      <w:r>
        <w:rPr>
          <w:spacing w:val="-3"/>
        </w:rPr>
        <w:t xml:space="preserve"> </w:t>
      </w:r>
      <w:r>
        <w:t>on-the-job</w:t>
      </w:r>
      <w:r>
        <w:rPr>
          <w:spacing w:val="-3"/>
        </w:rPr>
        <w:t xml:space="preserve"> </w:t>
      </w:r>
      <w:r>
        <w:t>training with classroom instruction, mentorship, and a portable credential to prepare workers for highly-skilled careers.</w:t>
      </w:r>
    </w:p>
    <w:p w14:paraId="41580857" w14:textId="77777777" w:rsidR="008D18F2" w:rsidRDefault="008D18F2" w:rsidP="008D18F2">
      <w:pPr>
        <w:pStyle w:val="BodyText"/>
        <w:spacing w:before="1"/>
        <w:ind w:left="720"/>
      </w:pPr>
      <w:r>
        <w:t>Apprenticeships</w:t>
      </w:r>
      <w:r>
        <w:rPr>
          <w:spacing w:val="-2"/>
        </w:rPr>
        <w:t xml:space="preserve"> </w:t>
      </w:r>
      <w:r>
        <w:t>are</w:t>
      </w:r>
      <w:r>
        <w:rPr>
          <w:spacing w:val="-2"/>
        </w:rPr>
        <w:t xml:space="preserve"> </w:t>
      </w:r>
      <w:r>
        <w:t>paid</w:t>
      </w:r>
      <w:r>
        <w:rPr>
          <w:spacing w:val="-3"/>
        </w:rPr>
        <w:t xml:space="preserve"> </w:t>
      </w:r>
      <w:r>
        <w:t>experiences</w:t>
      </w:r>
      <w:r>
        <w:rPr>
          <w:spacing w:val="-3"/>
        </w:rPr>
        <w:t xml:space="preserve"> </w:t>
      </w:r>
      <w:r>
        <w:t>that</w:t>
      </w:r>
      <w:r>
        <w:rPr>
          <w:spacing w:val="-3"/>
        </w:rPr>
        <w:t xml:space="preserve"> </w:t>
      </w:r>
      <w:r>
        <w:t>include</w:t>
      </w:r>
      <w:r>
        <w:rPr>
          <w:spacing w:val="-4"/>
        </w:rPr>
        <w:t xml:space="preserve"> </w:t>
      </w:r>
      <w:r>
        <w:t>a</w:t>
      </w:r>
      <w:r>
        <w:rPr>
          <w:spacing w:val="-3"/>
        </w:rPr>
        <w:t xml:space="preserve"> </w:t>
      </w:r>
      <w:r>
        <w:t>structured</w:t>
      </w:r>
      <w:r>
        <w:rPr>
          <w:spacing w:val="-3"/>
        </w:rPr>
        <w:t xml:space="preserve"> </w:t>
      </w:r>
      <w:r>
        <w:t>training</w:t>
      </w:r>
      <w:r>
        <w:rPr>
          <w:spacing w:val="-3"/>
        </w:rPr>
        <w:t xml:space="preserve"> </w:t>
      </w:r>
      <w:r>
        <w:t>plan,</w:t>
      </w:r>
      <w:r>
        <w:rPr>
          <w:spacing w:val="-2"/>
        </w:rPr>
        <w:t xml:space="preserve"> </w:t>
      </w:r>
      <w:r>
        <w:t>focusing</w:t>
      </w:r>
      <w:r>
        <w:rPr>
          <w:spacing w:val="-3"/>
        </w:rPr>
        <w:t xml:space="preserve"> </w:t>
      </w:r>
      <w:r>
        <w:t>on</w:t>
      </w:r>
      <w:r>
        <w:rPr>
          <w:spacing w:val="-5"/>
        </w:rPr>
        <w:t xml:space="preserve"> </w:t>
      </w:r>
      <w:r>
        <w:t>mastering</w:t>
      </w:r>
      <w:r>
        <w:rPr>
          <w:spacing w:val="-6"/>
        </w:rPr>
        <w:t xml:space="preserve"> </w:t>
      </w:r>
      <w:r>
        <w:t>specific</w:t>
      </w:r>
      <w:r>
        <w:rPr>
          <w:spacing w:val="-3"/>
        </w:rPr>
        <w:t xml:space="preserve"> </w:t>
      </w:r>
      <w:r>
        <w:t>skills</w:t>
      </w:r>
      <w:r>
        <w:rPr>
          <w:spacing w:val="-3"/>
        </w:rPr>
        <w:t xml:space="preserve"> </w:t>
      </w:r>
      <w:r>
        <w:t>an employer needs to fill an occupation within their organization.</w:t>
      </w:r>
    </w:p>
    <w:p w14:paraId="74718AE7" w14:textId="77777777" w:rsidR="008D18F2" w:rsidRDefault="008D18F2">
      <w:pPr>
        <w:pStyle w:val="BodyText"/>
        <w:ind w:left="720" w:right="382"/>
      </w:pPr>
    </w:p>
    <w:p w14:paraId="57C8C26B" w14:textId="0AD296B1" w:rsidR="00474D04" w:rsidRDefault="0056780D">
      <w:pPr>
        <w:pStyle w:val="BodyText"/>
        <w:ind w:left="720" w:right="382"/>
      </w:pPr>
      <w:r>
        <w:t>Clinical Placement</w:t>
      </w:r>
      <w:r w:rsidR="00051485">
        <w:t xml:space="preserve"> </w:t>
      </w:r>
      <w:r w:rsidR="00051485" w:rsidRPr="0042542D">
        <w:rPr>
          <w:b/>
          <w:bCs/>
        </w:rPr>
        <w:t>(ELWBCLINIC)</w:t>
      </w:r>
      <w:r>
        <w:t xml:space="preserve"> – a credit bearing educational arrangement where students actively participate in real-world settings,</w:t>
      </w:r>
      <w:r>
        <w:rPr>
          <w:spacing w:val="-5"/>
        </w:rPr>
        <w:t xml:space="preserve"> </w:t>
      </w:r>
      <w:r>
        <w:t>adhering</w:t>
      </w:r>
      <w:r>
        <w:rPr>
          <w:spacing w:val="-6"/>
        </w:rPr>
        <w:t xml:space="preserve"> </w:t>
      </w:r>
      <w:r>
        <w:t>to</w:t>
      </w:r>
      <w:r>
        <w:rPr>
          <w:spacing w:val="-3"/>
        </w:rPr>
        <w:t xml:space="preserve"> </w:t>
      </w:r>
      <w:r>
        <w:t>and</w:t>
      </w:r>
      <w:r>
        <w:rPr>
          <w:spacing w:val="-3"/>
        </w:rPr>
        <w:t xml:space="preserve"> </w:t>
      </w:r>
      <w:r>
        <w:t>demonstrating</w:t>
      </w:r>
      <w:r>
        <w:rPr>
          <w:spacing w:val="-3"/>
        </w:rPr>
        <w:t xml:space="preserve"> </w:t>
      </w:r>
      <w:r>
        <w:t>standards</w:t>
      </w:r>
      <w:r>
        <w:rPr>
          <w:spacing w:val="-3"/>
        </w:rPr>
        <w:t xml:space="preserve"> </w:t>
      </w:r>
      <w:r>
        <w:t>of professionalism</w:t>
      </w:r>
      <w:r>
        <w:rPr>
          <w:spacing w:val="-2"/>
        </w:rPr>
        <w:t xml:space="preserve"> </w:t>
      </w:r>
      <w:r>
        <w:t>and</w:t>
      </w:r>
      <w:r>
        <w:rPr>
          <w:spacing w:val="-3"/>
        </w:rPr>
        <w:t xml:space="preserve"> </w:t>
      </w:r>
      <w:r>
        <w:t>competency</w:t>
      </w:r>
      <w:r>
        <w:rPr>
          <w:spacing w:val="-2"/>
        </w:rPr>
        <w:t xml:space="preserve"> </w:t>
      </w:r>
      <w:r>
        <w:t>set</w:t>
      </w:r>
      <w:r>
        <w:rPr>
          <w:spacing w:val="-6"/>
        </w:rPr>
        <w:t xml:space="preserve"> </w:t>
      </w:r>
      <w:r>
        <w:t>forth</w:t>
      </w:r>
      <w:r>
        <w:rPr>
          <w:spacing w:val="-3"/>
        </w:rPr>
        <w:t xml:space="preserve"> </w:t>
      </w:r>
      <w:r>
        <w:t>by</w:t>
      </w:r>
      <w:r>
        <w:rPr>
          <w:spacing w:val="-2"/>
        </w:rPr>
        <w:t xml:space="preserve"> </w:t>
      </w:r>
      <w:r>
        <w:t>their</w:t>
      </w:r>
      <w:r>
        <w:rPr>
          <w:spacing w:val="-5"/>
        </w:rPr>
        <w:t xml:space="preserve"> </w:t>
      </w:r>
      <w:r>
        <w:t>discipline. They</w:t>
      </w:r>
      <w:r>
        <w:rPr>
          <w:spacing w:val="-2"/>
        </w:rPr>
        <w:t xml:space="preserve"> </w:t>
      </w:r>
      <w:r>
        <w:t>interact</w:t>
      </w:r>
      <w:r>
        <w:rPr>
          <w:spacing w:val="-1"/>
        </w:rPr>
        <w:t xml:space="preserve"> </w:t>
      </w:r>
      <w:r>
        <w:t>with diverse clients in</w:t>
      </w:r>
      <w:r>
        <w:rPr>
          <w:spacing w:val="-2"/>
        </w:rPr>
        <w:t xml:space="preserve"> </w:t>
      </w:r>
      <w:r>
        <w:t>various settings, connecting</w:t>
      </w:r>
      <w:r>
        <w:rPr>
          <w:spacing w:val="-3"/>
        </w:rPr>
        <w:t xml:space="preserve"> </w:t>
      </w:r>
      <w:r>
        <w:t>theoretical</w:t>
      </w:r>
      <w:r>
        <w:rPr>
          <w:spacing w:val="-1"/>
        </w:rPr>
        <w:t xml:space="preserve"> </w:t>
      </w:r>
      <w:r>
        <w:t>knowledge to workplace</w:t>
      </w:r>
      <w:r>
        <w:rPr>
          <w:spacing w:val="-2"/>
        </w:rPr>
        <w:t xml:space="preserve"> </w:t>
      </w:r>
      <w:r>
        <w:t>contexts.</w:t>
      </w:r>
      <w:r>
        <w:rPr>
          <w:spacing w:val="-1"/>
        </w:rPr>
        <w:t xml:space="preserve"> </w:t>
      </w:r>
      <w:r>
        <w:t>The experience involves practicing and performing professional responsibilities under appropriate supervision, with professional role modeling.</w:t>
      </w:r>
    </w:p>
    <w:p w14:paraId="4BD76B19" w14:textId="77777777" w:rsidR="00474D04" w:rsidRDefault="00474D04">
      <w:pPr>
        <w:pStyle w:val="BodyText"/>
        <w:spacing w:before="1"/>
        <w:ind w:left="0"/>
      </w:pPr>
    </w:p>
    <w:p w14:paraId="22346AF6" w14:textId="0A9205D2" w:rsidR="00474D04" w:rsidRDefault="0056780D">
      <w:pPr>
        <w:pStyle w:val="BodyText"/>
        <w:ind w:left="720" w:right="382"/>
      </w:pPr>
      <w:r>
        <w:t>Cooperative Education (Co-op)</w:t>
      </w:r>
      <w:r w:rsidR="00051485">
        <w:t xml:space="preserve"> </w:t>
      </w:r>
      <w:r w:rsidR="00051485" w:rsidRPr="0042542D">
        <w:rPr>
          <w:b/>
          <w:bCs/>
        </w:rPr>
        <w:t>(</w:t>
      </w:r>
      <w:r w:rsidR="007D5724" w:rsidRPr="0042542D">
        <w:rPr>
          <w:b/>
          <w:bCs/>
        </w:rPr>
        <w:t>ELWBCOOPED)</w:t>
      </w:r>
      <w:r>
        <w:t xml:space="preserve"> – a structured method of combining classroom-based education with practical work experience.</w:t>
      </w:r>
      <w:r>
        <w:rPr>
          <w:spacing w:val="40"/>
        </w:rPr>
        <w:t xml:space="preserve"> </w:t>
      </w:r>
      <w:r>
        <w:t>A cooperative education experience, commonly known as a “co-op”, provides academic credit for structured</w:t>
      </w:r>
      <w:r>
        <w:rPr>
          <w:spacing w:val="-2"/>
        </w:rPr>
        <w:t xml:space="preserve"> </w:t>
      </w:r>
      <w:r>
        <w:t>job</w:t>
      </w:r>
      <w:r>
        <w:rPr>
          <w:spacing w:val="-4"/>
        </w:rPr>
        <w:t xml:space="preserve"> </w:t>
      </w:r>
      <w:r>
        <w:t>experience.</w:t>
      </w:r>
      <w:r>
        <w:rPr>
          <w:spacing w:val="40"/>
        </w:rPr>
        <w:t xml:space="preserve"> </w:t>
      </w:r>
      <w:r>
        <w:t>Co-op</w:t>
      </w:r>
      <w:r>
        <w:rPr>
          <w:spacing w:val="-4"/>
        </w:rPr>
        <w:t xml:space="preserve"> </w:t>
      </w:r>
      <w:r>
        <w:t>experiences</w:t>
      </w:r>
      <w:r>
        <w:rPr>
          <w:spacing w:val="-2"/>
        </w:rPr>
        <w:t xml:space="preserve"> </w:t>
      </w:r>
      <w:r>
        <w:t>are</w:t>
      </w:r>
      <w:r>
        <w:rPr>
          <w:spacing w:val="-3"/>
        </w:rPr>
        <w:t xml:space="preserve"> </w:t>
      </w:r>
      <w:r>
        <w:t>either</w:t>
      </w:r>
      <w:r>
        <w:rPr>
          <w:spacing w:val="-4"/>
        </w:rPr>
        <w:t xml:space="preserve"> </w:t>
      </w:r>
      <w:r>
        <w:t>full-time</w:t>
      </w:r>
      <w:r>
        <w:rPr>
          <w:spacing w:val="-3"/>
        </w:rPr>
        <w:t xml:space="preserve"> </w:t>
      </w:r>
      <w:r>
        <w:t>(40</w:t>
      </w:r>
      <w:r>
        <w:rPr>
          <w:spacing w:val="-1"/>
        </w:rPr>
        <w:t xml:space="preserve"> </w:t>
      </w:r>
      <w:r>
        <w:t>hours</w:t>
      </w:r>
      <w:r>
        <w:rPr>
          <w:spacing w:val="-2"/>
        </w:rPr>
        <w:t xml:space="preserve"> </w:t>
      </w:r>
      <w:r>
        <w:t>per</w:t>
      </w:r>
      <w:r>
        <w:rPr>
          <w:spacing w:val="-1"/>
        </w:rPr>
        <w:t xml:space="preserve"> </w:t>
      </w:r>
      <w:r>
        <w:t>week)</w:t>
      </w:r>
      <w:r>
        <w:rPr>
          <w:spacing w:val="-1"/>
        </w:rPr>
        <w:t xml:space="preserve"> </w:t>
      </w:r>
      <w:r>
        <w:t>alternating</w:t>
      </w:r>
      <w:r>
        <w:rPr>
          <w:spacing w:val="-2"/>
        </w:rPr>
        <w:t xml:space="preserve"> </w:t>
      </w:r>
      <w:r>
        <w:t>periods</w:t>
      </w:r>
      <w:r>
        <w:rPr>
          <w:spacing w:val="-3"/>
        </w:rPr>
        <w:t xml:space="preserve"> </w:t>
      </w:r>
      <w:r>
        <w:t xml:space="preserve">(semester, quarter) of work and school or part-time (20 hours per week) combining work and school during the same </w:t>
      </w:r>
      <w:proofErr w:type="gramStart"/>
      <w:r>
        <w:t>time period</w:t>
      </w:r>
      <w:proofErr w:type="gramEnd"/>
      <w:r>
        <w:t>.</w:t>
      </w:r>
      <w:r>
        <w:rPr>
          <w:spacing w:val="40"/>
        </w:rPr>
        <w:t xml:space="preserve"> </w:t>
      </w:r>
      <w:r>
        <w:t xml:space="preserve">Co-op </w:t>
      </w:r>
      <w:proofErr w:type="gramStart"/>
      <w:r>
        <w:t>experiences are</w:t>
      </w:r>
      <w:proofErr w:type="gramEnd"/>
      <w:r>
        <w:t xml:space="preserve"> paid, supervised by a professional who has followed the same career path as the student and students complete more than one assignment (2 or more) with progressive levels of responsibility.</w:t>
      </w:r>
    </w:p>
    <w:p w14:paraId="376B89ED" w14:textId="77777777" w:rsidR="003E2977" w:rsidRDefault="003E2977" w:rsidP="003E2977">
      <w:pPr>
        <w:pStyle w:val="BodyText"/>
        <w:ind w:left="0" w:right="382" w:firstLine="720"/>
      </w:pPr>
    </w:p>
    <w:p w14:paraId="3F497B49" w14:textId="3C0FC9AF" w:rsidR="008D18F2" w:rsidRDefault="008D18F2" w:rsidP="003E2977">
      <w:pPr>
        <w:pStyle w:val="BodyText"/>
        <w:ind w:left="720" w:right="382"/>
      </w:pPr>
      <w:r>
        <w:t>Fieldwork</w:t>
      </w:r>
      <w:r>
        <w:rPr>
          <w:spacing w:val="-1"/>
        </w:rPr>
        <w:t xml:space="preserve"> </w:t>
      </w:r>
      <w:r w:rsidR="007D5724" w:rsidRPr="0042542D">
        <w:rPr>
          <w:b/>
          <w:bCs/>
          <w:spacing w:val="-1"/>
        </w:rPr>
        <w:t>(ELWBFLDWRK)</w:t>
      </w:r>
      <w:r w:rsidRPr="0042542D">
        <w:rPr>
          <w:b/>
          <w:bCs/>
        </w:rPr>
        <w:t>-</w:t>
      </w:r>
      <w:r w:rsidRPr="0042542D">
        <w:rPr>
          <w:b/>
          <w:bCs/>
          <w:spacing w:val="-5"/>
        </w:rPr>
        <w:t xml:space="preserve"> </w:t>
      </w:r>
      <w:r>
        <w:t>allows</w:t>
      </w:r>
      <w:r>
        <w:rPr>
          <w:spacing w:val="-4"/>
        </w:rPr>
        <w:t xml:space="preserve"> </w:t>
      </w:r>
      <w:r>
        <w:t>students</w:t>
      </w:r>
      <w:r>
        <w:rPr>
          <w:spacing w:val="-4"/>
        </w:rPr>
        <w:t xml:space="preserve"> </w:t>
      </w:r>
      <w:r>
        <w:t>to</w:t>
      </w:r>
      <w:r>
        <w:rPr>
          <w:spacing w:val="-2"/>
        </w:rPr>
        <w:t xml:space="preserve"> </w:t>
      </w:r>
      <w:r>
        <w:t>explore</w:t>
      </w:r>
      <w:r>
        <w:rPr>
          <w:spacing w:val="-1"/>
        </w:rPr>
        <w:t xml:space="preserve"> </w:t>
      </w:r>
      <w:r>
        <w:t>and</w:t>
      </w:r>
      <w:r>
        <w:rPr>
          <w:spacing w:val="-2"/>
        </w:rPr>
        <w:t xml:space="preserve"> </w:t>
      </w:r>
      <w:r>
        <w:t>apply</w:t>
      </w:r>
      <w:r>
        <w:rPr>
          <w:spacing w:val="-1"/>
        </w:rPr>
        <w:t xml:space="preserve"> </w:t>
      </w:r>
      <w:r>
        <w:t>content</w:t>
      </w:r>
      <w:r>
        <w:rPr>
          <w:spacing w:val="-2"/>
        </w:rPr>
        <w:t xml:space="preserve"> </w:t>
      </w:r>
      <w:r>
        <w:t>learned</w:t>
      </w:r>
      <w:r>
        <w:rPr>
          <w:spacing w:val="-2"/>
        </w:rPr>
        <w:t xml:space="preserve"> </w:t>
      </w:r>
      <w:r>
        <w:t>in</w:t>
      </w:r>
      <w:r>
        <w:rPr>
          <w:spacing w:val="-2"/>
        </w:rPr>
        <w:t xml:space="preserve"> </w:t>
      </w:r>
      <w:r>
        <w:t>the</w:t>
      </w:r>
      <w:r>
        <w:rPr>
          <w:spacing w:val="-3"/>
        </w:rPr>
        <w:t xml:space="preserve"> </w:t>
      </w:r>
      <w:r>
        <w:t>classroom</w:t>
      </w:r>
      <w:r>
        <w:rPr>
          <w:spacing w:val="-4"/>
        </w:rPr>
        <w:t xml:space="preserve"> </w:t>
      </w:r>
      <w:r>
        <w:t>away</w:t>
      </w:r>
      <w:r>
        <w:rPr>
          <w:spacing w:val="-1"/>
        </w:rPr>
        <w:t xml:space="preserve"> </w:t>
      </w:r>
      <w:r>
        <w:t>from</w:t>
      </w:r>
      <w:r>
        <w:rPr>
          <w:spacing w:val="-4"/>
        </w:rPr>
        <w:t xml:space="preserve"> </w:t>
      </w:r>
      <w:r>
        <w:t>the</w:t>
      </w:r>
      <w:r>
        <w:rPr>
          <w:spacing w:val="-1"/>
        </w:rPr>
        <w:t xml:space="preserve"> </w:t>
      </w:r>
      <w:r>
        <w:t>institution</w:t>
      </w:r>
      <w:r>
        <w:rPr>
          <w:spacing w:val="-1"/>
        </w:rPr>
        <w:t xml:space="preserve"> </w:t>
      </w:r>
      <w:r>
        <w:t>and</w:t>
      </w:r>
      <w:r>
        <w:rPr>
          <w:spacing w:val="-2"/>
        </w:rPr>
        <w:t xml:space="preserve"> </w:t>
      </w:r>
      <w:r>
        <w:t>in direct contact with the people, natural phenomena, or other entities being studied. Fieldwork experiences bridge</w:t>
      </w:r>
      <w:r w:rsidR="003E2977">
        <w:t xml:space="preserve"> educational</w:t>
      </w:r>
      <w:r w:rsidR="003E2977">
        <w:rPr>
          <w:spacing w:val="-4"/>
        </w:rPr>
        <w:t xml:space="preserve"> </w:t>
      </w:r>
      <w:r w:rsidR="003E2977">
        <w:t>experiences</w:t>
      </w:r>
      <w:r w:rsidR="003E2977">
        <w:rPr>
          <w:spacing w:val="-5"/>
        </w:rPr>
        <w:t xml:space="preserve"> </w:t>
      </w:r>
      <w:r w:rsidR="003E2977">
        <w:t>with</w:t>
      </w:r>
      <w:r w:rsidR="003E2977">
        <w:rPr>
          <w:spacing w:val="-3"/>
        </w:rPr>
        <w:t xml:space="preserve"> </w:t>
      </w:r>
      <w:r w:rsidR="003E2977">
        <w:t>an</w:t>
      </w:r>
      <w:r w:rsidR="003E2977">
        <w:rPr>
          <w:spacing w:val="-3"/>
        </w:rPr>
        <w:t xml:space="preserve"> </w:t>
      </w:r>
      <w:r w:rsidR="003E2977">
        <w:t>outside</w:t>
      </w:r>
      <w:r w:rsidR="003E2977">
        <w:rPr>
          <w:spacing w:val="-2"/>
        </w:rPr>
        <w:t xml:space="preserve"> </w:t>
      </w:r>
      <w:r w:rsidR="003E2977">
        <w:t>community</w:t>
      </w:r>
      <w:r w:rsidR="003E2977">
        <w:rPr>
          <w:spacing w:val="-1"/>
        </w:rPr>
        <w:t xml:space="preserve"> </w:t>
      </w:r>
      <w:r w:rsidR="003E2977">
        <w:t>ranging</w:t>
      </w:r>
      <w:r w:rsidR="003E2977">
        <w:rPr>
          <w:spacing w:val="-3"/>
        </w:rPr>
        <w:t xml:space="preserve"> </w:t>
      </w:r>
      <w:r w:rsidR="003E2977">
        <w:t>from</w:t>
      </w:r>
      <w:r w:rsidR="003E2977">
        <w:rPr>
          <w:spacing w:val="-2"/>
        </w:rPr>
        <w:t xml:space="preserve"> </w:t>
      </w:r>
      <w:r w:rsidR="003E2977">
        <w:t>neighborhoods</w:t>
      </w:r>
      <w:r w:rsidR="003E2977">
        <w:rPr>
          <w:spacing w:val="-5"/>
        </w:rPr>
        <w:t xml:space="preserve"> </w:t>
      </w:r>
      <w:r w:rsidR="003E2977">
        <w:t>and</w:t>
      </w:r>
      <w:r w:rsidR="003E2977">
        <w:rPr>
          <w:spacing w:val="-3"/>
        </w:rPr>
        <w:t xml:space="preserve"> </w:t>
      </w:r>
      <w:r w:rsidR="003E2977">
        <w:t>schools</w:t>
      </w:r>
      <w:r w:rsidR="003E2977">
        <w:rPr>
          <w:spacing w:val="-3"/>
        </w:rPr>
        <w:t xml:space="preserve"> </w:t>
      </w:r>
      <w:r w:rsidR="003E2977">
        <w:t>to</w:t>
      </w:r>
      <w:r w:rsidR="003E2977">
        <w:rPr>
          <w:spacing w:val="-3"/>
        </w:rPr>
        <w:t xml:space="preserve"> </w:t>
      </w:r>
      <w:r w:rsidR="003E2977">
        <w:t>anthropological</w:t>
      </w:r>
      <w:r w:rsidR="003E2977">
        <w:rPr>
          <w:spacing w:val="-4"/>
        </w:rPr>
        <w:t xml:space="preserve"> </w:t>
      </w:r>
      <w:r w:rsidR="003E2977">
        <w:t>dig sites and laboratory settings.</w:t>
      </w:r>
    </w:p>
    <w:p w14:paraId="010B6B34" w14:textId="77777777" w:rsidR="003E2977" w:rsidRDefault="003E2977" w:rsidP="003E2977">
      <w:pPr>
        <w:pStyle w:val="BodyText"/>
        <w:ind w:left="0"/>
      </w:pPr>
    </w:p>
    <w:p w14:paraId="602FE240" w14:textId="6D1F4EC3" w:rsidR="003E2977" w:rsidRDefault="003E2977" w:rsidP="003E2977">
      <w:pPr>
        <w:pStyle w:val="BodyText"/>
        <w:ind w:left="720" w:right="382"/>
      </w:pPr>
      <w:r>
        <w:t xml:space="preserve">Internship </w:t>
      </w:r>
      <w:r w:rsidRPr="0042542D">
        <w:rPr>
          <w:b/>
          <w:bCs/>
        </w:rPr>
        <w:t>(ELWBINTERN)</w:t>
      </w:r>
      <w:r>
        <w:t xml:space="preserve"> - a form of experiential learning that integrates knowledge and theory learned in the classroom with practical</w:t>
      </w:r>
      <w:r>
        <w:rPr>
          <w:spacing w:val="-3"/>
        </w:rPr>
        <w:t xml:space="preserve"> </w:t>
      </w:r>
      <w:r>
        <w:t>application</w:t>
      </w:r>
      <w:r>
        <w:rPr>
          <w:spacing w:val="-2"/>
        </w:rPr>
        <w:t xml:space="preserve"> </w:t>
      </w:r>
      <w:r>
        <w:t>and</w:t>
      </w:r>
      <w:r>
        <w:rPr>
          <w:spacing w:val="-4"/>
        </w:rPr>
        <w:t xml:space="preserve"> </w:t>
      </w:r>
      <w:r>
        <w:t>skills</w:t>
      </w:r>
      <w:r>
        <w:rPr>
          <w:spacing w:val="-2"/>
        </w:rPr>
        <w:t xml:space="preserve"> </w:t>
      </w:r>
      <w:r>
        <w:t>development</w:t>
      </w:r>
      <w:r>
        <w:rPr>
          <w:spacing w:val="-3"/>
        </w:rPr>
        <w:t xml:space="preserve"> </w:t>
      </w:r>
      <w:r>
        <w:t>in</w:t>
      </w:r>
      <w:r>
        <w:rPr>
          <w:spacing w:val="-2"/>
        </w:rPr>
        <w:t xml:space="preserve"> </w:t>
      </w:r>
      <w:r>
        <w:t>a</w:t>
      </w:r>
      <w:r>
        <w:rPr>
          <w:spacing w:val="-4"/>
        </w:rPr>
        <w:t xml:space="preserve"> </w:t>
      </w:r>
      <w:r>
        <w:t>professional</w:t>
      </w:r>
      <w:r>
        <w:rPr>
          <w:spacing w:val="-3"/>
        </w:rPr>
        <w:t xml:space="preserve"> </w:t>
      </w:r>
      <w:r>
        <w:t>setting.</w:t>
      </w:r>
      <w:r>
        <w:rPr>
          <w:spacing w:val="-2"/>
        </w:rPr>
        <w:t xml:space="preserve"> </w:t>
      </w:r>
      <w:r>
        <w:t>Internships</w:t>
      </w:r>
      <w:r>
        <w:rPr>
          <w:spacing w:val="-2"/>
        </w:rPr>
        <w:t xml:space="preserve"> </w:t>
      </w:r>
      <w:r>
        <w:t>give</w:t>
      </w:r>
      <w:r>
        <w:rPr>
          <w:spacing w:val="-3"/>
        </w:rPr>
        <w:t xml:space="preserve"> </w:t>
      </w:r>
      <w:r>
        <w:t>students</w:t>
      </w:r>
      <w:r>
        <w:rPr>
          <w:spacing w:val="-2"/>
        </w:rPr>
        <w:t xml:space="preserve"> </w:t>
      </w:r>
      <w:r>
        <w:t>the</w:t>
      </w:r>
      <w:r>
        <w:rPr>
          <w:spacing w:val="-3"/>
        </w:rPr>
        <w:t xml:space="preserve"> </w:t>
      </w:r>
      <w:r>
        <w:t>opportunity</w:t>
      </w:r>
      <w:r>
        <w:rPr>
          <w:spacing w:val="-2"/>
        </w:rPr>
        <w:t xml:space="preserve"> </w:t>
      </w:r>
      <w:r>
        <w:t>to</w:t>
      </w:r>
      <w:r>
        <w:rPr>
          <w:spacing w:val="-2"/>
        </w:rPr>
        <w:t xml:space="preserve"> </w:t>
      </w:r>
      <w:r>
        <w:t xml:space="preserve">gain </w:t>
      </w:r>
      <w:proofErr w:type="gramStart"/>
      <w:r>
        <w:t>valuable applied</w:t>
      </w:r>
      <w:proofErr w:type="gramEnd"/>
      <w:r>
        <w:t xml:space="preserve"> experience and make connections in professional fields they are considering for career paths; and give employers the opportunity to guide and evaluate talent.</w:t>
      </w:r>
    </w:p>
    <w:p w14:paraId="39AC4EAE" w14:textId="77777777" w:rsidR="003E2977" w:rsidRDefault="003E2977" w:rsidP="003E2977">
      <w:pPr>
        <w:pStyle w:val="BodyText"/>
        <w:ind w:left="720" w:right="382"/>
      </w:pPr>
    </w:p>
    <w:p w14:paraId="081459FD" w14:textId="33696F3E" w:rsidR="003E2977" w:rsidRDefault="003E2977" w:rsidP="003E2977">
      <w:pPr>
        <w:pStyle w:val="BodyText"/>
        <w:ind w:left="720" w:right="382"/>
        <w:sectPr w:rsidR="003E2977" w:rsidSect="008D18F2">
          <w:headerReference w:type="even" r:id="rId7"/>
          <w:headerReference w:type="default" r:id="rId8"/>
          <w:footerReference w:type="even" r:id="rId9"/>
          <w:footerReference w:type="default" r:id="rId10"/>
          <w:headerReference w:type="first" r:id="rId11"/>
          <w:footerReference w:type="first" r:id="rId12"/>
          <w:pgSz w:w="12240" w:h="15840"/>
          <w:pgMar w:top="1600" w:right="360" w:bottom="1200" w:left="360" w:header="720" w:footer="1012" w:gutter="0"/>
          <w:pgNumType w:start="1"/>
          <w:cols w:space="720"/>
        </w:sectPr>
      </w:pPr>
      <w:r>
        <w:t xml:space="preserve">Practicum </w:t>
      </w:r>
      <w:r w:rsidRPr="0042542D">
        <w:rPr>
          <w:b/>
          <w:bCs/>
        </w:rPr>
        <w:t>(ELWBPRACTM)</w:t>
      </w:r>
      <w:r>
        <w:t xml:space="preserve"> – a credit-bearing experience enabling students to gain work experiences in their major or related field where they actively contribute to site activities, and projects, emphasizing observation and documentation. The learning</w:t>
      </w:r>
      <w:r>
        <w:rPr>
          <w:spacing w:val="-5"/>
        </w:rPr>
        <w:t xml:space="preserve"> </w:t>
      </w:r>
      <w:r>
        <w:t>experience is</w:t>
      </w:r>
      <w:r>
        <w:rPr>
          <w:spacing w:val="-4"/>
        </w:rPr>
        <w:t xml:space="preserve"> </w:t>
      </w:r>
      <w:r>
        <w:t>guided</w:t>
      </w:r>
      <w:r>
        <w:rPr>
          <w:spacing w:val="-4"/>
        </w:rPr>
        <w:t xml:space="preserve"> </w:t>
      </w:r>
      <w:r>
        <w:t>by</w:t>
      </w:r>
      <w:r>
        <w:rPr>
          <w:spacing w:val="-3"/>
        </w:rPr>
        <w:t xml:space="preserve"> </w:t>
      </w:r>
      <w:r>
        <w:t>a</w:t>
      </w:r>
      <w:r>
        <w:rPr>
          <w:spacing w:val="-2"/>
        </w:rPr>
        <w:t xml:space="preserve"> </w:t>
      </w:r>
      <w:r>
        <w:t>concurrent</w:t>
      </w:r>
      <w:r>
        <w:rPr>
          <w:spacing w:val="-2"/>
        </w:rPr>
        <w:t xml:space="preserve"> </w:t>
      </w:r>
      <w:r>
        <w:t>practicum</w:t>
      </w:r>
      <w:r>
        <w:rPr>
          <w:spacing w:val="-1"/>
        </w:rPr>
        <w:t xml:space="preserve"> </w:t>
      </w:r>
      <w:r>
        <w:t>course</w:t>
      </w:r>
      <w:r>
        <w:rPr>
          <w:spacing w:val="-2"/>
        </w:rPr>
        <w:t xml:space="preserve"> </w:t>
      </w:r>
      <w:r>
        <w:t>outlining</w:t>
      </w:r>
      <w:r>
        <w:rPr>
          <w:spacing w:val="-2"/>
        </w:rPr>
        <w:t xml:space="preserve"> </w:t>
      </w:r>
      <w:r>
        <w:t>goals</w:t>
      </w:r>
      <w:r>
        <w:rPr>
          <w:spacing w:val="-4"/>
        </w:rPr>
        <w:t xml:space="preserve"> </w:t>
      </w:r>
      <w:r>
        <w:t>and</w:t>
      </w:r>
      <w:r>
        <w:rPr>
          <w:spacing w:val="-2"/>
        </w:rPr>
        <w:t xml:space="preserve"> </w:t>
      </w:r>
      <w:r>
        <w:t>expectations</w:t>
      </w:r>
      <w:r>
        <w:rPr>
          <w:spacing w:val="-2"/>
        </w:rPr>
        <w:t xml:space="preserve"> </w:t>
      </w:r>
      <w:r>
        <w:t>for</w:t>
      </w:r>
      <w:r>
        <w:rPr>
          <w:spacing w:val="-2"/>
        </w:rPr>
        <w:t xml:space="preserve"> </w:t>
      </w:r>
      <w:r>
        <w:t>academic</w:t>
      </w:r>
      <w:r>
        <w:rPr>
          <w:spacing w:val="-2"/>
        </w:rPr>
        <w:t xml:space="preserve"> </w:t>
      </w:r>
      <w:r>
        <w:t>credit.</w:t>
      </w:r>
    </w:p>
    <w:p w14:paraId="2BD5C022" w14:textId="77777777" w:rsidR="00474D04" w:rsidRDefault="00474D04">
      <w:pPr>
        <w:pStyle w:val="BodyText"/>
        <w:spacing w:before="1"/>
        <w:ind w:left="0"/>
      </w:pPr>
    </w:p>
    <w:p w14:paraId="0B1EDC32" w14:textId="08AB0D03" w:rsidR="00474D04" w:rsidRDefault="0056780D" w:rsidP="003E2977">
      <w:pPr>
        <w:pStyle w:val="BodyText"/>
        <w:ind w:left="720" w:right="382"/>
      </w:pPr>
      <w:r>
        <w:t>Student Teaching</w:t>
      </w:r>
      <w:r w:rsidR="00B3240A">
        <w:t xml:space="preserve"> </w:t>
      </w:r>
      <w:r w:rsidR="00B3240A" w:rsidRPr="0042542D">
        <w:rPr>
          <w:b/>
          <w:bCs/>
        </w:rPr>
        <w:t>(ELWBSTTEAC)</w:t>
      </w:r>
      <w:r w:rsidRPr="0042542D">
        <w:rPr>
          <w:b/>
          <w:bCs/>
        </w:rPr>
        <w:t xml:space="preserve"> </w:t>
      </w:r>
      <w:r>
        <w:t>– a full-time experience in a cooperating teacher’s classroom during which a teacher candidate either</w:t>
      </w:r>
      <w:r>
        <w:rPr>
          <w:spacing w:val="-5"/>
        </w:rPr>
        <w:t xml:space="preserve"> </w:t>
      </w:r>
      <w:r>
        <w:t>experiences</w:t>
      </w:r>
      <w:r>
        <w:rPr>
          <w:spacing w:val="-3"/>
        </w:rPr>
        <w:t xml:space="preserve"> </w:t>
      </w:r>
      <w:proofErr w:type="gramStart"/>
      <w:r>
        <w:t>all</w:t>
      </w:r>
      <w:r>
        <w:rPr>
          <w:spacing w:val="-4"/>
        </w:rPr>
        <w:t xml:space="preserve"> </w:t>
      </w:r>
      <w:r>
        <w:t>of</w:t>
      </w:r>
      <w:proofErr w:type="gramEnd"/>
      <w:r>
        <w:rPr>
          <w:spacing w:val="-2"/>
        </w:rPr>
        <w:t xml:space="preserve"> </w:t>
      </w:r>
      <w:r>
        <w:t>the</w:t>
      </w:r>
      <w:r>
        <w:rPr>
          <w:spacing w:val="-2"/>
        </w:rPr>
        <w:t xml:space="preserve"> </w:t>
      </w:r>
      <w:r>
        <w:t>responsibilities</w:t>
      </w:r>
      <w:r>
        <w:rPr>
          <w:spacing w:val="-5"/>
        </w:rPr>
        <w:t xml:space="preserve"> </w:t>
      </w:r>
      <w:r>
        <w:t>of</w:t>
      </w:r>
      <w:r>
        <w:rPr>
          <w:spacing w:val="-2"/>
        </w:rPr>
        <w:t xml:space="preserve"> </w:t>
      </w:r>
      <w:r>
        <w:t>a</w:t>
      </w:r>
      <w:r>
        <w:rPr>
          <w:spacing w:val="-3"/>
        </w:rPr>
        <w:t xml:space="preserve"> </w:t>
      </w:r>
      <w:r>
        <w:t>classroom</w:t>
      </w:r>
      <w:r>
        <w:rPr>
          <w:spacing w:val="-3"/>
        </w:rPr>
        <w:t xml:space="preserve"> </w:t>
      </w:r>
      <w:r>
        <w:t>teacher,</w:t>
      </w:r>
      <w:r>
        <w:rPr>
          <w:spacing w:val="-2"/>
        </w:rPr>
        <w:t xml:space="preserve"> </w:t>
      </w:r>
      <w:r>
        <w:t>including</w:t>
      </w:r>
      <w:r>
        <w:rPr>
          <w:spacing w:val="-3"/>
        </w:rPr>
        <w:t xml:space="preserve"> </w:t>
      </w:r>
      <w:r>
        <w:t>responsibility</w:t>
      </w:r>
      <w:r>
        <w:rPr>
          <w:spacing w:val="-3"/>
        </w:rPr>
        <w:t xml:space="preserve"> </w:t>
      </w:r>
      <w:r>
        <w:t>for the</w:t>
      </w:r>
      <w:r>
        <w:rPr>
          <w:spacing w:val="-2"/>
        </w:rPr>
        <w:t xml:space="preserve"> </w:t>
      </w:r>
      <w:r>
        <w:t>instruction</w:t>
      </w:r>
      <w:r>
        <w:rPr>
          <w:spacing w:val="-3"/>
        </w:rPr>
        <w:t xml:space="preserve"> </w:t>
      </w:r>
      <w:r>
        <w:t>of</w:t>
      </w:r>
      <w:r>
        <w:rPr>
          <w:spacing w:val="-4"/>
        </w:rPr>
        <w:t xml:space="preserve"> </w:t>
      </w:r>
      <w:r>
        <w:t>the whole class for a week or more or has significant co-teaching responsibilities.</w:t>
      </w:r>
    </w:p>
    <w:p w14:paraId="32168F61" w14:textId="4D0C8C7A" w:rsidR="00474D04" w:rsidRDefault="0056780D">
      <w:pPr>
        <w:pStyle w:val="BodyText"/>
        <w:spacing w:before="268"/>
        <w:ind w:left="720" w:right="382"/>
      </w:pPr>
      <w:r>
        <w:t>Undergraduate Research-based Work Experience</w:t>
      </w:r>
      <w:r w:rsidR="00B3240A">
        <w:t xml:space="preserve"> </w:t>
      </w:r>
      <w:r w:rsidR="00B3240A" w:rsidRPr="0042542D">
        <w:rPr>
          <w:b/>
          <w:bCs/>
        </w:rPr>
        <w:t>(ELWBURWE)</w:t>
      </w:r>
      <w:r>
        <w:t xml:space="preserve"> - involves gaining practical, hands-on experience with an external research</w:t>
      </w:r>
      <w:r>
        <w:rPr>
          <w:spacing w:val="-3"/>
        </w:rPr>
        <w:t xml:space="preserve"> </w:t>
      </w:r>
      <w:r>
        <w:t>institute,</w:t>
      </w:r>
      <w:r>
        <w:rPr>
          <w:spacing w:val="-4"/>
        </w:rPr>
        <w:t xml:space="preserve"> </w:t>
      </w:r>
      <w:r>
        <w:t>program, government,</w:t>
      </w:r>
      <w:r>
        <w:rPr>
          <w:spacing w:val="-4"/>
        </w:rPr>
        <w:t xml:space="preserve"> </w:t>
      </w:r>
      <w:r>
        <w:t>or</w:t>
      </w:r>
      <w:r>
        <w:rPr>
          <w:spacing w:val="-3"/>
        </w:rPr>
        <w:t xml:space="preserve"> </w:t>
      </w:r>
      <w:r>
        <w:t>industry</w:t>
      </w:r>
      <w:r>
        <w:rPr>
          <w:spacing w:val="-2"/>
        </w:rPr>
        <w:t xml:space="preserve"> </w:t>
      </w:r>
      <w:r>
        <w:t>partner</w:t>
      </w:r>
      <w:r>
        <w:rPr>
          <w:spacing w:val="-2"/>
        </w:rPr>
        <w:t xml:space="preserve"> </w:t>
      </w:r>
      <w:r>
        <w:t>in</w:t>
      </w:r>
      <w:r>
        <w:rPr>
          <w:spacing w:val="-3"/>
        </w:rPr>
        <w:t xml:space="preserve"> </w:t>
      </w:r>
      <w:r>
        <w:t>a</w:t>
      </w:r>
      <w:r>
        <w:rPr>
          <w:spacing w:val="-4"/>
        </w:rPr>
        <w:t xml:space="preserve"> </w:t>
      </w:r>
      <w:r>
        <w:t>laboratory</w:t>
      </w:r>
      <w:r>
        <w:rPr>
          <w:spacing w:val="-4"/>
        </w:rPr>
        <w:t xml:space="preserve"> </w:t>
      </w:r>
      <w:r>
        <w:t>setting.</w:t>
      </w:r>
      <w:r>
        <w:rPr>
          <w:spacing w:val="-4"/>
        </w:rPr>
        <w:t xml:space="preserve"> </w:t>
      </w:r>
      <w:r>
        <w:t>These</w:t>
      </w:r>
      <w:r>
        <w:rPr>
          <w:spacing w:val="-3"/>
        </w:rPr>
        <w:t xml:space="preserve"> </w:t>
      </w:r>
      <w:r>
        <w:t>partners</w:t>
      </w:r>
      <w:r>
        <w:rPr>
          <w:spacing w:val="-1"/>
        </w:rPr>
        <w:t xml:space="preserve"> </w:t>
      </w:r>
      <w:r>
        <w:t>directly</w:t>
      </w:r>
      <w:r>
        <w:rPr>
          <w:spacing w:val="-5"/>
        </w:rPr>
        <w:t xml:space="preserve"> </w:t>
      </w:r>
      <w:r>
        <w:t>utilize</w:t>
      </w:r>
      <w:r>
        <w:rPr>
          <w:spacing w:val="-3"/>
        </w:rPr>
        <w:t xml:space="preserve"> </w:t>
      </w:r>
      <w:r>
        <w:t>or benefit from the research output. The focus is on hands-on training, mentorship, and experiential learning in a research setting. These experiences typically involve working under the mentorship of a distinguished principal investigator, providing invaluable preparation for advanced studies.</w:t>
      </w:r>
    </w:p>
    <w:p w14:paraId="268758B4" w14:textId="77777777" w:rsidR="00474D04" w:rsidRDefault="00474D04">
      <w:pPr>
        <w:pStyle w:val="BodyText"/>
        <w:spacing w:before="266"/>
        <w:ind w:left="0"/>
      </w:pPr>
    </w:p>
    <w:p w14:paraId="3162C16A" w14:textId="1A4DB476" w:rsidR="00474D04" w:rsidRDefault="0056780D" w:rsidP="00476AD5">
      <w:pPr>
        <w:pStyle w:val="Heading2"/>
      </w:pPr>
      <w:r>
        <mc:AlternateContent>
          <mc:Choice Requires="wps">
            <w:drawing>
              <wp:anchor distT="0" distB="0" distL="0" distR="0" simplePos="0" relativeHeight="251656704" behindDoc="1" locked="0" layoutInCell="1" allowOverlap="1" wp14:anchorId="3A94768C" wp14:editId="6C94A9EE">
                <wp:simplePos x="0" y="0"/>
                <wp:positionH relativeFrom="page">
                  <wp:posOffset>438912</wp:posOffset>
                </wp:positionH>
                <wp:positionV relativeFrom="paragraph">
                  <wp:posOffset>280392</wp:posOffset>
                </wp:positionV>
                <wp:extent cx="68961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503091" id="Graphic 5" o:spid="_x0000_s1026" style="position:absolute;margin-left:34.55pt;margin-top:22.1pt;width:543pt;height:.5pt;z-index:-251659776;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" path="m6896100,l,,,6096r6896100,l6896100,xe" fillcolor="black" stroked="f">
                <v:path arrowok="t"/>
                <w10:wrap type="topAndBottom" anchorx="page"/>
              </v:shape>
            </w:pict>
          </mc:Fallback>
        </mc:AlternateContent>
      </w:r>
      <w:r>
        <w:t>Professional</w:t>
      </w:r>
      <w:r>
        <w:rPr>
          <w:spacing w:val="-10"/>
        </w:rPr>
        <w:t xml:space="preserve"> </w:t>
      </w:r>
      <w:r>
        <w:t>Exploration</w:t>
      </w:r>
      <w:r>
        <w:rPr>
          <w:spacing w:val="-8"/>
        </w:rPr>
        <w:t xml:space="preserve"> </w:t>
      </w:r>
      <w:r>
        <w:t>&amp;</w:t>
      </w:r>
      <w:r>
        <w:rPr>
          <w:spacing w:val="-11"/>
        </w:rPr>
        <w:t xml:space="preserve"> </w:t>
      </w:r>
      <w:r>
        <w:rPr>
          <w:spacing w:val="-2"/>
        </w:rPr>
        <w:t>Development</w:t>
      </w:r>
      <w:r w:rsidR="000F3842">
        <w:rPr>
          <w:spacing w:val="-2"/>
        </w:rPr>
        <w:t xml:space="preserve"> (ELPR)</w:t>
      </w:r>
    </w:p>
    <w:p w14:paraId="34A2D90C" w14:textId="77777777" w:rsidR="00474D04" w:rsidRDefault="0056780D">
      <w:pPr>
        <w:ind w:left="360"/>
        <w:rPr>
          <w:i/>
        </w:rPr>
      </w:pPr>
      <w:r>
        <w:rPr>
          <w:i/>
        </w:rPr>
        <w:t>Career</w:t>
      </w:r>
      <w:r>
        <w:rPr>
          <w:i/>
          <w:spacing w:val="-3"/>
        </w:rPr>
        <w:t xml:space="preserve"> </w:t>
      </w:r>
      <w:r>
        <w:rPr>
          <w:i/>
        </w:rPr>
        <w:t>and</w:t>
      </w:r>
      <w:r>
        <w:rPr>
          <w:i/>
          <w:spacing w:val="-4"/>
        </w:rPr>
        <w:t xml:space="preserve"> </w:t>
      </w:r>
      <w:r>
        <w:rPr>
          <w:i/>
        </w:rPr>
        <w:t>professional</w:t>
      </w:r>
      <w:r>
        <w:rPr>
          <w:i/>
          <w:spacing w:val="-3"/>
        </w:rPr>
        <w:t xml:space="preserve"> </w:t>
      </w:r>
      <w:r>
        <w:rPr>
          <w:i/>
        </w:rPr>
        <w:t>activities</w:t>
      </w:r>
      <w:r>
        <w:rPr>
          <w:i/>
          <w:spacing w:val="-2"/>
        </w:rPr>
        <w:t xml:space="preserve"> </w:t>
      </w:r>
      <w:r>
        <w:rPr>
          <w:i/>
        </w:rPr>
        <w:t>that</w:t>
      </w:r>
      <w:r>
        <w:rPr>
          <w:i/>
          <w:spacing w:val="-5"/>
        </w:rPr>
        <w:t xml:space="preserve"> </w:t>
      </w:r>
      <w:r>
        <w:rPr>
          <w:i/>
        </w:rPr>
        <w:t>allow</w:t>
      </w:r>
      <w:r>
        <w:rPr>
          <w:i/>
          <w:spacing w:val="-5"/>
        </w:rPr>
        <w:t xml:space="preserve"> </w:t>
      </w:r>
      <w:r>
        <w:rPr>
          <w:i/>
        </w:rPr>
        <w:t>students</w:t>
      </w:r>
      <w:r>
        <w:rPr>
          <w:i/>
          <w:spacing w:val="-2"/>
        </w:rPr>
        <w:t xml:space="preserve"> </w:t>
      </w:r>
      <w:r>
        <w:rPr>
          <w:i/>
        </w:rPr>
        <w:t>to</w:t>
      </w:r>
      <w:r>
        <w:rPr>
          <w:i/>
          <w:spacing w:val="-1"/>
        </w:rPr>
        <w:t xml:space="preserve"> </w:t>
      </w:r>
      <w:r>
        <w:rPr>
          <w:i/>
        </w:rPr>
        <w:t>develop</w:t>
      </w:r>
      <w:r>
        <w:rPr>
          <w:i/>
          <w:spacing w:val="-2"/>
        </w:rPr>
        <w:t xml:space="preserve"> </w:t>
      </w:r>
      <w:r>
        <w:rPr>
          <w:i/>
        </w:rPr>
        <w:t>competency attainment</w:t>
      </w:r>
      <w:r>
        <w:rPr>
          <w:i/>
          <w:spacing w:val="-2"/>
        </w:rPr>
        <w:t xml:space="preserve"> </w:t>
      </w:r>
      <w:r>
        <w:rPr>
          <w:i/>
        </w:rPr>
        <w:t>that</w:t>
      </w:r>
      <w:r>
        <w:rPr>
          <w:i/>
          <w:spacing w:val="-5"/>
        </w:rPr>
        <w:t xml:space="preserve"> </w:t>
      </w:r>
      <w:proofErr w:type="gramStart"/>
      <w:r>
        <w:rPr>
          <w:i/>
        </w:rPr>
        <w:t>occurs</w:t>
      </w:r>
      <w:proofErr w:type="gramEnd"/>
      <w:r>
        <w:rPr>
          <w:i/>
          <w:spacing w:val="-4"/>
        </w:rPr>
        <w:t xml:space="preserve"> </w:t>
      </w:r>
      <w:r>
        <w:rPr>
          <w:i/>
        </w:rPr>
        <w:t>as</w:t>
      </w:r>
      <w:r>
        <w:rPr>
          <w:i/>
          <w:spacing w:val="-4"/>
        </w:rPr>
        <w:t xml:space="preserve"> </w:t>
      </w:r>
      <w:r>
        <w:rPr>
          <w:i/>
        </w:rPr>
        <w:t>an</w:t>
      </w:r>
      <w:r>
        <w:rPr>
          <w:i/>
          <w:spacing w:val="-2"/>
        </w:rPr>
        <w:t xml:space="preserve"> </w:t>
      </w:r>
      <w:r>
        <w:rPr>
          <w:i/>
        </w:rPr>
        <w:t>extension</w:t>
      </w:r>
      <w:r>
        <w:rPr>
          <w:i/>
          <w:spacing w:val="-4"/>
        </w:rPr>
        <w:t xml:space="preserve"> </w:t>
      </w:r>
      <w:r>
        <w:rPr>
          <w:i/>
        </w:rPr>
        <w:t>of</w:t>
      </w:r>
      <w:r>
        <w:rPr>
          <w:i/>
          <w:spacing w:val="-4"/>
        </w:rPr>
        <w:t xml:space="preserve"> </w:t>
      </w:r>
      <w:r>
        <w:rPr>
          <w:i/>
        </w:rPr>
        <w:t xml:space="preserve">the </w:t>
      </w:r>
      <w:r>
        <w:rPr>
          <w:i/>
          <w:spacing w:val="-2"/>
        </w:rPr>
        <w:t>classroom.</w:t>
      </w:r>
    </w:p>
    <w:p w14:paraId="6E87D7DF" w14:textId="77777777" w:rsidR="001C62FB" w:rsidRDefault="001C62FB" w:rsidP="001C62FB">
      <w:pPr>
        <w:pStyle w:val="BodyText"/>
        <w:ind w:right="477"/>
      </w:pPr>
    </w:p>
    <w:p w14:paraId="2B5C5A36" w14:textId="1FF5A32D" w:rsidR="001C62FB" w:rsidRDefault="001C62FB" w:rsidP="001C62FB">
      <w:pPr>
        <w:pStyle w:val="BodyText"/>
        <w:ind w:right="477"/>
      </w:pPr>
      <w:r>
        <w:t>Professional Development Case Study (</w:t>
      </w:r>
      <w:r w:rsidR="005714DA" w:rsidRPr="005A2896">
        <w:rPr>
          <w:b/>
          <w:bCs/>
        </w:rPr>
        <w:t>ELPRCASSTD</w:t>
      </w:r>
      <w:r w:rsidR="005714DA">
        <w:t>)</w:t>
      </w:r>
      <w:r>
        <w:t>– provides students with a rich narrative of a real-world problem for students</w:t>
      </w:r>
      <w:r>
        <w:rPr>
          <w:spacing w:val="-3"/>
        </w:rPr>
        <w:t xml:space="preserve"> </w:t>
      </w:r>
      <w:r>
        <w:t>to</w:t>
      </w:r>
      <w:r>
        <w:rPr>
          <w:spacing w:val="-3"/>
        </w:rPr>
        <w:t xml:space="preserve"> </w:t>
      </w:r>
      <w:r>
        <w:t>analyze</w:t>
      </w:r>
      <w:r>
        <w:rPr>
          <w:spacing w:val="-4"/>
        </w:rPr>
        <w:t xml:space="preserve"> </w:t>
      </w:r>
      <w:r>
        <w:t>and</w:t>
      </w:r>
      <w:r>
        <w:rPr>
          <w:spacing w:val="-4"/>
        </w:rPr>
        <w:t xml:space="preserve"> </w:t>
      </w:r>
      <w:r>
        <w:t>solve,</w:t>
      </w:r>
      <w:r>
        <w:rPr>
          <w:spacing w:val="-2"/>
        </w:rPr>
        <w:t xml:space="preserve"> </w:t>
      </w:r>
      <w:r>
        <w:t>individually</w:t>
      </w:r>
      <w:r>
        <w:rPr>
          <w:spacing w:val="-2"/>
        </w:rPr>
        <w:t xml:space="preserve"> </w:t>
      </w:r>
      <w:r>
        <w:t>or</w:t>
      </w:r>
      <w:r>
        <w:rPr>
          <w:spacing w:val="-2"/>
        </w:rPr>
        <w:t xml:space="preserve"> </w:t>
      </w:r>
      <w:r>
        <w:t>in</w:t>
      </w:r>
      <w:r>
        <w:rPr>
          <w:spacing w:val="-3"/>
        </w:rPr>
        <w:t xml:space="preserve"> </w:t>
      </w:r>
      <w:r>
        <w:t>teams.</w:t>
      </w:r>
      <w:r>
        <w:rPr>
          <w:spacing w:val="-6"/>
        </w:rPr>
        <w:t xml:space="preserve"> </w:t>
      </w:r>
      <w:r>
        <w:t>Their</w:t>
      </w:r>
      <w:r>
        <w:rPr>
          <w:spacing w:val="-4"/>
        </w:rPr>
        <w:t xml:space="preserve"> </w:t>
      </w:r>
      <w:r>
        <w:t>use</w:t>
      </w:r>
      <w:r>
        <w:rPr>
          <w:spacing w:val="-2"/>
        </w:rPr>
        <w:t xml:space="preserve"> </w:t>
      </w:r>
      <w:r>
        <w:t>ranges</w:t>
      </w:r>
      <w:r>
        <w:rPr>
          <w:spacing w:val="-4"/>
        </w:rPr>
        <w:t xml:space="preserve"> </w:t>
      </w:r>
      <w:r>
        <w:t>from</w:t>
      </w:r>
      <w:r>
        <w:rPr>
          <w:spacing w:val="-4"/>
        </w:rPr>
        <w:t xml:space="preserve"> </w:t>
      </w:r>
      <w:r>
        <w:t>simpler</w:t>
      </w:r>
      <w:r>
        <w:rPr>
          <w:spacing w:val="-2"/>
        </w:rPr>
        <w:t xml:space="preserve"> </w:t>
      </w:r>
      <w:r>
        <w:t>assignments</w:t>
      </w:r>
      <w:r>
        <w:rPr>
          <w:spacing w:val="-4"/>
        </w:rPr>
        <w:t xml:space="preserve"> </w:t>
      </w:r>
      <w:r>
        <w:t>(class</w:t>
      </w:r>
      <w:r>
        <w:rPr>
          <w:spacing w:val="-3"/>
        </w:rPr>
        <w:t xml:space="preserve"> </w:t>
      </w:r>
      <w:r>
        <w:t>activity or homework) to larger assignments (multiple weeks or even serving as the foundation of an entire course).</w:t>
      </w:r>
    </w:p>
    <w:p w14:paraId="666D7D85" w14:textId="481D0EC3" w:rsidR="00474D04" w:rsidRDefault="0056780D">
      <w:pPr>
        <w:pStyle w:val="BodyText"/>
        <w:spacing w:before="267"/>
        <w:ind w:right="382"/>
      </w:pPr>
      <w:r>
        <w:t>Alternative Credentials</w:t>
      </w:r>
      <w:r w:rsidR="005714DA">
        <w:t xml:space="preserve"> (</w:t>
      </w:r>
      <w:r w:rsidR="005714DA" w:rsidRPr="005A2896">
        <w:rPr>
          <w:b/>
          <w:bCs/>
        </w:rPr>
        <w:t>ELPRCREDPG</w:t>
      </w:r>
      <w:r w:rsidR="005714DA">
        <w:t>)</w:t>
      </w:r>
      <w:r>
        <w:t xml:space="preserve"> – a focused learning experience that qualifies individuals for a specific title, providing formal recognition of their competence by a relevant third-party authority. These programs offer a structured path for acquiring knowledge, and skills, and meeting professional goals. Credentials encompass badges, certifications,</w:t>
      </w:r>
      <w:r>
        <w:rPr>
          <w:spacing w:val="-4"/>
        </w:rPr>
        <w:t xml:space="preserve"> </w:t>
      </w:r>
      <w:r>
        <w:t>micro-credentials,</w:t>
      </w:r>
      <w:r>
        <w:rPr>
          <w:spacing w:val="-2"/>
        </w:rPr>
        <w:t xml:space="preserve"> </w:t>
      </w:r>
      <w:r>
        <w:t>and</w:t>
      </w:r>
      <w:r>
        <w:rPr>
          <w:spacing w:val="-6"/>
        </w:rPr>
        <w:t xml:space="preserve"> </w:t>
      </w:r>
      <w:r>
        <w:t>government</w:t>
      </w:r>
      <w:r>
        <w:rPr>
          <w:spacing w:val="-7"/>
        </w:rPr>
        <w:t xml:space="preserve"> </w:t>
      </w:r>
      <w:r>
        <w:t>licenses.</w:t>
      </w:r>
      <w:r>
        <w:rPr>
          <w:spacing w:val="-6"/>
        </w:rPr>
        <w:t xml:space="preserve"> </w:t>
      </w:r>
      <w:r>
        <w:t>Industry-recognized</w:t>
      </w:r>
      <w:r>
        <w:rPr>
          <w:spacing w:val="-4"/>
        </w:rPr>
        <w:t xml:space="preserve"> </w:t>
      </w:r>
      <w:r>
        <w:t>credentials</w:t>
      </w:r>
      <w:r>
        <w:rPr>
          <w:spacing w:val="-4"/>
        </w:rPr>
        <w:t xml:space="preserve"> </w:t>
      </w:r>
      <w:r>
        <w:t>are</w:t>
      </w:r>
      <w:r>
        <w:rPr>
          <w:spacing w:val="-3"/>
        </w:rPr>
        <w:t xml:space="preserve"> </w:t>
      </w:r>
      <w:r>
        <w:t>acknowledged</w:t>
      </w:r>
      <w:r>
        <w:rPr>
          <w:spacing w:val="-4"/>
        </w:rPr>
        <w:t xml:space="preserve"> </w:t>
      </w:r>
      <w:r>
        <w:t>or required by employers within the sector, and when applicable, endorsed by nationally recognized trade associations or organizations representing a significant part of the industry.</w:t>
      </w:r>
    </w:p>
    <w:p w14:paraId="11754131" w14:textId="77777777" w:rsidR="00474D04" w:rsidRDefault="00474D04">
      <w:pPr>
        <w:pStyle w:val="BodyText"/>
        <w:ind w:left="0"/>
      </w:pPr>
    </w:p>
    <w:p w14:paraId="6E2D8DCD" w14:textId="206C4044" w:rsidR="001C62FB" w:rsidRDefault="001C62FB" w:rsidP="001C62FB">
      <w:pPr>
        <w:pStyle w:val="BodyText"/>
        <w:spacing w:before="268"/>
      </w:pPr>
      <w:r>
        <w:t>First</w:t>
      </w:r>
      <w:r>
        <w:rPr>
          <w:spacing w:val="-2"/>
        </w:rPr>
        <w:t xml:space="preserve"> </w:t>
      </w:r>
      <w:r>
        <w:t>Year</w:t>
      </w:r>
      <w:r>
        <w:rPr>
          <w:spacing w:val="-4"/>
        </w:rPr>
        <w:t xml:space="preserve"> </w:t>
      </w:r>
      <w:r>
        <w:t>Experience</w:t>
      </w:r>
      <w:r w:rsidR="005714DA">
        <w:t xml:space="preserve"> (</w:t>
      </w:r>
      <w:r w:rsidR="005714DA" w:rsidRPr="005A2896">
        <w:rPr>
          <w:b/>
          <w:bCs/>
        </w:rPr>
        <w:t>ELPRFYE</w:t>
      </w:r>
      <w:r w:rsidR="005714DA">
        <w:t>)</w:t>
      </w:r>
      <w:r>
        <w:t xml:space="preserve"> –</w:t>
      </w:r>
      <w:r>
        <w:rPr>
          <w:spacing w:val="-4"/>
        </w:rPr>
        <w:t xml:space="preserve"> </w:t>
      </w:r>
      <w:r>
        <w:t>small</w:t>
      </w:r>
      <w:r>
        <w:rPr>
          <w:spacing w:val="-2"/>
        </w:rPr>
        <w:t xml:space="preserve"> </w:t>
      </w:r>
      <w:r>
        <w:t>groups</w:t>
      </w:r>
      <w:r>
        <w:rPr>
          <w:spacing w:val="-2"/>
        </w:rPr>
        <w:t xml:space="preserve"> </w:t>
      </w:r>
      <w:r>
        <w:t>of</w:t>
      </w:r>
      <w:r>
        <w:rPr>
          <w:spacing w:val="-3"/>
        </w:rPr>
        <w:t xml:space="preserve"> </w:t>
      </w:r>
      <w:r>
        <w:t>students brought</w:t>
      </w:r>
      <w:r>
        <w:rPr>
          <w:spacing w:val="-2"/>
        </w:rPr>
        <w:t xml:space="preserve"> </w:t>
      </w:r>
      <w:r>
        <w:t>together</w:t>
      </w:r>
      <w:r>
        <w:rPr>
          <w:spacing w:val="-1"/>
        </w:rPr>
        <w:t xml:space="preserve"> </w:t>
      </w:r>
      <w:r>
        <w:t>with</w:t>
      </w:r>
      <w:r>
        <w:rPr>
          <w:spacing w:val="-4"/>
        </w:rPr>
        <w:t xml:space="preserve"> </w:t>
      </w:r>
      <w:r>
        <w:t>faculty</w:t>
      </w:r>
      <w:r>
        <w:rPr>
          <w:spacing w:val="-4"/>
        </w:rPr>
        <w:t xml:space="preserve"> </w:t>
      </w:r>
      <w:r>
        <w:t>or</w:t>
      </w:r>
      <w:r>
        <w:rPr>
          <w:spacing w:val="-3"/>
        </w:rPr>
        <w:t xml:space="preserve"> </w:t>
      </w:r>
      <w:r>
        <w:t>staff</w:t>
      </w:r>
      <w:r>
        <w:rPr>
          <w:spacing w:val="-4"/>
        </w:rPr>
        <w:t xml:space="preserve"> </w:t>
      </w:r>
      <w:r>
        <w:t>on</w:t>
      </w:r>
      <w:r>
        <w:rPr>
          <w:spacing w:val="-4"/>
        </w:rPr>
        <w:t xml:space="preserve"> </w:t>
      </w:r>
      <w:r>
        <w:t>a</w:t>
      </w:r>
      <w:r>
        <w:rPr>
          <w:spacing w:val="-2"/>
        </w:rPr>
        <w:t xml:space="preserve"> </w:t>
      </w:r>
      <w:r>
        <w:t>regular</w:t>
      </w:r>
      <w:r>
        <w:rPr>
          <w:spacing w:val="-4"/>
        </w:rPr>
        <w:t xml:space="preserve"> </w:t>
      </w:r>
      <w:r>
        <w:t>basis and</w:t>
      </w:r>
      <w:r>
        <w:rPr>
          <w:spacing w:val="-6"/>
        </w:rPr>
        <w:t xml:space="preserve"> </w:t>
      </w:r>
      <w:r>
        <w:t>are designed to assist first-year students in making a successful transition to college. The highest-quality first-year experiences place a strong emphasis on critical inquiry, frequent writing, information literacy</w:t>
      </w:r>
      <w:proofErr w:type="gramStart"/>
      <w:r>
        <w:t>, collaborative</w:t>
      </w:r>
      <w:proofErr w:type="gramEnd"/>
    </w:p>
    <w:p w14:paraId="64A5EF46" w14:textId="77777777" w:rsidR="001C62FB" w:rsidRDefault="001C62FB" w:rsidP="001C62FB">
      <w:pPr>
        <w:pStyle w:val="BodyText"/>
        <w:spacing w:before="3" w:line="237" w:lineRule="auto"/>
        <w:ind w:right="477"/>
      </w:pPr>
      <w:r>
        <w:t>learning,</w:t>
      </w:r>
      <w:r>
        <w:rPr>
          <w:spacing w:val="-2"/>
        </w:rPr>
        <w:t xml:space="preserve"> </w:t>
      </w:r>
      <w:r>
        <w:t>and</w:t>
      </w:r>
      <w:r>
        <w:rPr>
          <w:spacing w:val="-3"/>
        </w:rPr>
        <w:t xml:space="preserve"> </w:t>
      </w:r>
      <w:r>
        <w:t>other</w:t>
      </w:r>
      <w:r>
        <w:rPr>
          <w:spacing w:val="-2"/>
        </w:rPr>
        <w:t xml:space="preserve"> </w:t>
      </w:r>
      <w:r>
        <w:t>skills</w:t>
      </w:r>
      <w:r>
        <w:rPr>
          <w:spacing w:val="-3"/>
        </w:rPr>
        <w:t xml:space="preserve"> </w:t>
      </w:r>
      <w:r>
        <w:t>that</w:t>
      </w:r>
      <w:r>
        <w:rPr>
          <w:spacing w:val="-3"/>
        </w:rPr>
        <w:t xml:space="preserve"> </w:t>
      </w:r>
      <w:r>
        <w:t>develop</w:t>
      </w:r>
      <w:r>
        <w:rPr>
          <w:spacing w:val="-5"/>
        </w:rPr>
        <w:t xml:space="preserve"> </w:t>
      </w:r>
      <w:r>
        <w:t>students’</w:t>
      </w:r>
      <w:r>
        <w:rPr>
          <w:spacing w:val="-5"/>
        </w:rPr>
        <w:t xml:space="preserve"> </w:t>
      </w:r>
      <w:r>
        <w:t>intellectual</w:t>
      </w:r>
      <w:r>
        <w:rPr>
          <w:spacing w:val="-4"/>
        </w:rPr>
        <w:t xml:space="preserve"> </w:t>
      </w:r>
      <w:r>
        <w:t>and</w:t>
      </w:r>
      <w:r>
        <w:rPr>
          <w:spacing w:val="-3"/>
        </w:rPr>
        <w:t xml:space="preserve"> </w:t>
      </w:r>
      <w:r>
        <w:t>practical</w:t>
      </w:r>
      <w:r>
        <w:rPr>
          <w:spacing w:val="-4"/>
        </w:rPr>
        <w:t xml:space="preserve"> </w:t>
      </w:r>
      <w:r>
        <w:t>competencies.</w:t>
      </w:r>
      <w:r>
        <w:rPr>
          <w:spacing w:val="-2"/>
        </w:rPr>
        <w:t xml:space="preserve"> </w:t>
      </w:r>
      <w:r>
        <w:t>First-year</w:t>
      </w:r>
      <w:r>
        <w:rPr>
          <w:spacing w:val="-4"/>
        </w:rPr>
        <w:t xml:space="preserve"> </w:t>
      </w:r>
      <w:proofErr w:type="gramStart"/>
      <w:r>
        <w:t>experiences</w:t>
      </w:r>
      <w:proofErr w:type="gramEnd"/>
      <w:r>
        <w:t xml:space="preserve"> can</w:t>
      </w:r>
      <w:r>
        <w:rPr>
          <w:spacing w:val="-6"/>
        </w:rPr>
        <w:t xml:space="preserve"> </w:t>
      </w:r>
      <w:r>
        <w:t>also</w:t>
      </w:r>
      <w:r>
        <w:rPr>
          <w:spacing w:val="-4"/>
        </w:rPr>
        <w:t xml:space="preserve"> </w:t>
      </w:r>
      <w:r>
        <w:t>involve</w:t>
      </w:r>
      <w:r>
        <w:rPr>
          <w:spacing w:val="-5"/>
        </w:rPr>
        <w:t xml:space="preserve"> </w:t>
      </w:r>
      <w:r>
        <w:t>students</w:t>
      </w:r>
      <w:r>
        <w:rPr>
          <w:spacing w:val="-3"/>
        </w:rPr>
        <w:t xml:space="preserve"> </w:t>
      </w:r>
      <w:r>
        <w:t>with</w:t>
      </w:r>
      <w:r>
        <w:rPr>
          <w:spacing w:val="-4"/>
        </w:rPr>
        <w:t xml:space="preserve"> </w:t>
      </w:r>
      <w:r>
        <w:t>cutting-edge</w:t>
      </w:r>
      <w:r>
        <w:rPr>
          <w:spacing w:val="-5"/>
        </w:rPr>
        <w:t xml:space="preserve"> </w:t>
      </w:r>
      <w:r>
        <w:t>questions</w:t>
      </w:r>
      <w:r>
        <w:rPr>
          <w:spacing w:val="-4"/>
        </w:rPr>
        <w:t xml:space="preserve"> </w:t>
      </w:r>
      <w:r>
        <w:t>in</w:t>
      </w:r>
      <w:r>
        <w:rPr>
          <w:spacing w:val="-4"/>
        </w:rPr>
        <w:t xml:space="preserve"> </w:t>
      </w:r>
      <w:proofErr w:type="gramStart"/>
      <w:r>
        <w:t>scholarship</w:t>
      </w:r>
      <w:proofErr w:type="gramEnd"/>
      <w:r>
        <w:rPr>
          <w:spacing w:val="-4"/>
        </w:rPr>
        <w:t xml:space="preserve"> </w:t>
      </w:r>
      <w:r>
        <w:t>and</w:t>
      </w:r>
      <w:r>
        <w:rPr>
          <w:spacing w:val="-4"/>
        </w:rPr>
        <w:t xml:space="preserve"> </w:t>
      </w:r>
      <w:r>
        <w:t>with</w:t>
      </w:r>
      <w:r>
        <w:rPr>
          <w:spacing w:val="-5"/>
        </w:rPr>
        <w:t xml:space="preserve"> </w:t>
      </w:r>
      <w:r>
        <w:t>faculty</w:t>
      </w:r>
      <w:r>
        <w:rPr>
          <w:spacing w:val="-4"/>
        </w:rPr>
        <w:t xml:space="preserve"> </w:t>
      </w:r>
      <w:r>
        <w:t>members’</w:t>
      </w:r>
      <w:r>
        <w:rPr>
          <w:spacing w:val="-3"/>
        </w:rPr>
        <w:t xml:space="preserve"> </w:t>
      </w:r>
      <w:r>
        <w:t>own</w:t>
      </w:r>
      <w:r>
        <w:rPr>
          <w:spacing w:val="-3"/>
        </w:rPr>
        <w:t xml:space="preserve"> </w:t>
      </w:r>
      <w:r>
        <w:rPr>
          <w:spacing w:val="-2"/>
        </w:rPr>
        <w:t>research.</w:t>
      </w:r>
    </w:p>
    <w:p w14:paraId="75E9AD9D" w14:textId="6E725A5F" w:rsidR="001C62FB" w:rsidRDefault="001C62FB" w:rsidP="001C62FB">
      <w:pPr>
        <w:pStyle w:val="BodyText"/>
        <w:spacing w:line="259" w:lineRule="auto"/>
        <w:ind w:right="382"/>
      </w:pPr>
      <w:r>
        <w:t>Professional Immersion Activity</w:t>
      </w:r>
      <w:r w:rsidR="005714DA">
        <w:t xml:space="preserve"> </w:t>
      </w:r>
      <w:r w:rsidR="005714DA" w:rsidRPr="005A2896">
        <w:rPr>
          <w:b/>
          <w:bCs/>
        </w:rPr>
        <w:t>(</w:t>
      </w:r>
      <w:r w:rsidR="00016079" w:rsidRPr="005A2896">
        <w:rPr>
          <w:b/>
          <w:bCs/>
        </w:rPr>
        <w:t>ELPRIMACT</w:t>
      </w:r>
      <w:r w:rsidR="00016079">
        <w:t>)</w:t>
      </w:r>
      <w:r>
        <w:t xml:space="preserve"> - refers to practical and applied experiences or projects designed to enhance knowledge, skills, or abilities through exposure to work contexts. This professional exploration and development experience goes beyond mere observation but instead involves active learning methodologies to enhance students' ability</w:t>
      </w:r>
      <w:r>
        <w:rPr>
          <w:spacing w:val="-2"/>
        </w:rPr>
        <w:t xml:space="preserve"> </w:t>
      </w:r>
      <w:r>
        <w:t>to</w:t>
      </w:r>
      <w:r>
        <w:rPr>
          <w:spacing w:val="-4"/>
        </w:rPr>
        <w:t xml:space="preserve"> </w:t>
      </w:r>
      <w:r>
        <w:t>explore</w:t>
      </w:r>
      <w:r>
        <w:rPr>
          <w:spacing w:val="-3"/>
        </w:rPr>
        <w:t xml:space="preserve"> </w:t>
      </w:r>
      <w:r>
        <w:t>and make</w:t>
      </w:r>
      <w:r>
        <w:rPr>
          <w:spacing w:val="-3"/>
        </w:rPr>
        <w:t xml:space="preserve"> </w:t>
      </w:r>
      <w:r>
        <w:t>career</w:t>
      </w:r>
      <w:r>
        <w:rPr>
          <w:spacing w:val="-1"/>
        </w:rPr>
        <w:t xml:space="preserve"> </w:t>
      </w:r>
      <w:r>
        <w:t>decisions.</w:t>
      </w:r>
      <w:r>
        <w:rPr>
          <w:spacing w:val="-2"/>
        </w:rPr>
        <w:t xml:space="preserve"> </w:t>
      </w:r>
      <w:r>
        <w:t>Examples</w:t>
      </w:r>
      <w:r>
        <w:rPr>
          <w:spacing w:val="-2"/>
        </w:rPr>
        <w:t xml:space="preserve"> </w:t>
      </w:r>
      <w:r>
        <w:t>include</w:t>
      </w:r>
      <w:r>
        <w:rPr>
          <w:spacing w:val="-3"/>
        </w:rPr>
        <w:t xml:space="preserve"> </w:t>
      </w:r>
      <w:r>
        <w:t>but</w:t>
      </w:r>
      <w:r>
        <w:rPr>
          <w:spacing w:val="-2"/>
        </w:rPr>
        <w:t xml:space="preserve"> </w:t>
      </w:r>
      <w:r>
        <w:t>are</w:t>
      </w:r>
      <w:r>
        <w:rPr>
          <w:spacing w:val="-2"/>
        </w:rPr>
        <w:t xml:space="preserve"> </w:t>
      </w:r>
      <w:r>
        <w:t>not</w:t>
      </w:r>
      <w:r>
        <w:rPr>
          <w:spacing w:val="-2"/>
        </w:rPr>
        <w:t xml:space="preserve"> </w:t>
      </w:r>
      <w:r>
        <w:t>limited</w:t>
      </w:r>
      <w:r>
        <w:rPr>
          <w:spacing w:val="-2"/>
        </w:rPr>
        <w:t xml:space="preserve"> </w:t>
      </w:r>
      <w:r>
        <w:t>to</w:t>
      </w:r>
      <w:r>
        <w:rPr>
          <w:spacing w:val="-5"/>
        </w:rPr>
        <w:t xml:space="preserve"> </w:t>
      </w:r>
      <w:r>
        <w:t>industry</w:t>
      </w:r>
      <w:r>
        <w:rPr>
          <w:spacing w:val="-3"/>
        </w:rPr>
        <w:t xml:space="preserve"> </w:t>
      </w:r>
      <w:r>
        <w:t>site</w:t>
      </w:r>
      <w:r>
        <w:rPr>
          <w:spacing w:val="-4"/>
        </w:rPr>
        <w:t xml:space="preserve"> </w:t>
      </w:r>
      <w:r>
        <w:t>visits, skills labs, and networking events.</w:t>
      </w:r>
    </w:p>
    <w:p w14:paraId="5BE50CC9" w14:textId="77777777" w:rsidR="001C62FB" w:rsidRDefault="001C62FB" w:rsidP="001C62FB">
      <w:pPr>
        <w:pStyle w:val="BodyText"/>
        <w:spacing w:line="259" w:lineRule="auto"/>
        <w:ind w:right="382"/>
      </w:pPr>
    </w:p>
    <w:p w14:paraId="2EEF764C" w14:textId="68F652A0" w:rsidR="001C62FB" w:rsidRDefault="001C62FB" w:rsidP="001C62FB">
      <w:pPr>
        <w:pStyle w:val="BodyText"/>
        <w:ind w:right="382"/>
      </w:pPr>
      <w:r>
        <w:t>Job</w:t>
      </w:r>
      <w:r>
        <w:rPr>
          <w:spacing w:val="-1"/>
        </w:rPr>
        <w:t xml:space="preserve"> </w:t>
      </w:r>
      <w:r>
        <w:t>Shadow</w:t>
      </w:r>
      <w:r>
        <w:rPr>
          <w:spacing w:val="-3"/>
        </w:rPr>
        <w:t xml:space="preserve"> </w:t>
      </w:r>
      <w:r>
        <w:t>and</w:t>
      </w:r>
      <w:r>
        <w:rPr>
          <w:spacing w:val="-1"/>
        </w:rPr>
        <w:t xml:space="preserve"> </w:t>
      </w:r>
      <w:r>
        <w:t>Externship</w:t>
      </w:r>
      <w:r w:rsidR="00016079">
        <w:t xml:space="preserve"> (</w:t>
      </w:r>
      <w:r w:rsidR="00016079" w:rsidRPr="005A2896">
        <w:rPr>
          <w:b/>
          <w:bCs/>
        </w:rPr>
        <w:t>ELPRJOBSHD</w:t>
      </w:r>
      <w:r w:rsidR="00016079">
        <w:t>)</w:t>
      </w:r>
      <w:r>
        <w:rPr>
          <w:spacing w:val="-3"/>
        </w:rPr>
        <w:t xml:space="preserve"> </w:t>
      </w:r>
      <w:r>
        <w:t>–</w:t>
      </w:r>
      <w:r>
        <w:rPr>
          <w:spacing w:val="-1"/>
        </w:rPr>
        <w:t xml:space="preserve"> </w:t>
      </w:r>
      <w:r>
        <w:t>a</w:t>
      </w:r>
      <w:r>
        <w:rPr>
          <w:spacing w:val="-3"/>
        </w:rPr>
        <w:t xml:space="preserve"> </w:t>
      </w:r>
      <w:r>
        <w:t>career</w:t>
      </w:r>
      <w:r>
        <w:rPr>
          <w:spacing w:val="-4"/>
        </w:rPr>
        <w:t xml:space="preserve"> </w:t>
      </w:r>
      <w:r>
        <w:t>exploration</w:t>
      </w:r>
      <w:r>
        <w:rPr>
          <w:spacing w:val="-4"/>
        </w:rPr>
        <w:t xml:space="preserve"> </w:t>
      </w:r>
      <w:r>
        <w:t>experience involving</w:t>
      </w:r>
      <w:r>
        <w:rPr>
          <w:spacing w:val="-1"/>
        </w:rPr>
        <w:t xml:space="preserve"> </w:t>
      </w:r>
      <w:r>
        <w:t>students</w:t>
      </w:r>
      <w:r>
        <w:rPr>
          <w:spacing w:val="-6"/>
        </w:rPr>
        <w:t xml:space="preserve"> </w:t>
      </w:r>
      <w:r>
        <w:t>observing</w:t>
      </w:r>
      <w:r>
        <w:rPr>
          <w:spacing w:val="-2"/>
        </w:rPr>
        <w:t xml:space="preserve"> </w:t>
      </w:r>
      <w:r>
        <w:t>a</w:t>
      </w:r>
      <w:r>
        <w:rPr>
          <w:spacing w:val="-4"/>
        </w:rPr>
        <w:t xml:space="preserve"> </w:t>
      </w:r>
      <w:r>
        <w:t>professional</w:t>
      </w:r>
      <w:r>
        <w:rPr>
          <w:spacing w:val="-3"/>
        </w:rPr>
        <w:t xml:space="preserve"> </w:t>
      </w:r>
      <w:r>
        <w:t>during their typical workday or workweek, allowing them to gain insights into the characteristics, competencies, skills, and behaviors of a specific job. This hands-on learning experience includes direct observation without active participation in the tasks or assignments of the observed role.</w:t>
      </w:r>
    </w:p>
    <w:p w14:paraId="4A801697" w14:textId="77777777" w:rsidR="001C62FB" w:rsidRDefault="001C62FB" w:rsidP="001C62FB">
      <w:pPr>
        <w:pStyle w:val="BodyText"/>
        <w:spacing w:line="259" w:lineRule="auto"/>
        <w:ind w:right="382"/>
      </w:pPr>
    </w:p>
    <w:p w14:paraId="24626461" w14:textId="0AB7A099" w:rsidR="001C62FB" w:rsidRDefault="001C62FB" w:rsidP="001C62FB">
      <w:pPr>
        <w:pStyle w:val="BodyText"/>
        <w:ind w:right="382"/>
      </w:pPr>
      <w:r>
        <w:t>Mentoring</w:t>
      </w:r>
      <w:r w:rsidR="00016079">
        <w:t xml:space="preserve"> (</w:t>
      </w:r>
      <w:r w:rsidR="00016079" w:rsidRPr="005A2896">
        <w:rPr>
          <w:b/>
          <w:bCs/>
        </w:rPr>
        <w:t>ELPRMENTOR</w:t>
      </w:r>
      <w:r w:rsidR="00016079">
        <w:t>)</w:t>
      </w:r>
      <w:r>
        <w:rPr>
          <w:spacing w:val="-3"/>
        </w:rPr>
        <w:t xml:space="preserve"> </w:t>
      </w:r>
      <w:r>
        <w:t>–</w:t>
      </w:r>
      <w:r>
        <w:rPr>
          <w:spacing w:val="-2"/>
        </w:rPr>
        <w:t xml:space="preserve"> </w:t>
      </w:r>
      <w:r>
        <w:t>an</w:t>
      </w:r>
      <w:r>
        <w:rPr>
          <w:spacing w:val="-3"/>
        </w:rPr>
        <w:t xml:space="preserve"> </w:t>
      </w:r>
      <w:r>
        <w:t>opportunity</w:t>
      </w:r>
      <w:r>
        <w:rPr>
          <w:spacing w:val="-2"/>
        </w:rPr>
        <w:t xml:space="preserve"> </w:t>
      </w:r>
      <w:r>
        <w:t>to</w:t>
      </w:r>
      <w:r>
        <w:rPr>
          <w:spacing w:val="-3"/>
        </w:rPr>
        <w:t xml:space="preserve"> </w:t>
      </w:r>
      <w:r>
        <w:t>gain</w:t>
      </w:r>
      <w:r>
        <w:rPr>
          <w:spacing w:val="-5"/>
        </w:rPr>
        <w:t xml:space="preserve"> </w:t>
      </w:r>
      <w:r>
        <w:t>valuable</w:t>
      </w:r>
      <w:r>
        <w:rPr>
          <w:spacing w:val="-4"/>
        </w:rPr>
        <w:t xml:space="preserve"> </w:t>
      </w:r>
      <w:r>
        <w:t>knowledge</w:t>
      </w:r>
      <w:r>
        <w:rPr>
          <w:spacing w:val="-4"/>
        </w:rPr>
        <w:t xml:space="preserve"> </w:t>
      </w:r>
      <w:r>
        <w:t>from an</w:t>
      </w:r>
      <w:r>
        <w:rPr>
          <w:spacing w:val="-2"/>
        </w:rPr>
        <w:t xml:space="preserve"> </w:t>
      </w:r>
      <w:r>
        <w:t>individual</w:t>
      </w:r>
      <w:r>
        <w:rPr>
          <w:spacing w:val="-4"/>
        </w:rPr>
        <w:t xml:space="preserve"> </w:t>
      </w:r>
      <w:r>
        <w:t>with</w:t>
      </w:r>
      <w:r>
        <w:rPr>
          <w:spacing w:val="-3"/>
        </w:rPr>
        <w:t xml:space="preserve"> </w:t>
      </w:r>
      <w:r>
        <w:t>more</w:t>
      </w:r>
      <w:r>
        <w:rPr>
          <w:spacing w:val="-4"/>
        </w:rPr>
        <w:t xml:space="preserve"> </w:t>
      </w:r>
      <w:r>
        <w:t>experience,</w:t>
      </w:r>
      <w:r>
        <w:rPr>
          <w:spacing w:val="-2"/>
        </w:rPr>
        <w:t xml:space="preserve"> </w:t>
      </w:r>
      <w:r>
        <w:t>knowledge,</w:t>
      </w:r>
      <w:r>
        <w:rPr>
          <w:spacing w:val="-5"/>
        </w:rPr>
        <w:t xml:space="preserve"> </w:t>
      </w:r>
      <w:r>
        <w:t xml:space="preserve">and connections. These </w:t>
      </w:r>
      <w:proofErr w:type="gramStart"/>
      <w:r>
        <w:t>reciprocal,</w:t>
      </w:r>
      <w:proofErr w:type="gramEnd"/>
      <w:r>
        <w:t xml:space="preserve"> and collaborative interactions aim to support the student’s </w:t>
      </w:r>
      <w:r>
        <w:lastRenderedPageBreak/>
        <w:t>personal and professional development. Mentorship occurs in a positive, confidential, and low-risk environment that creates opportunities for learning and feedback.</w:t>
      </w:r>
    </w:p>
    <w:p w14:paraId="28B55776" w14:textId="77777777" w:rsidR="001C62FB" w:rsidRDefault="001C62FB" w:rsidP="001C62FB">
      <w:pPr>
        <w:pStyle w:val="BodyText"/>
        <w:ind w:right="382"/>
      </w:pPr>
    </w:p>
    <w:p w14:paraId="0DF9862B" w14:textId="398AD07F" w:rsidR="001C62FB" w:rsidRDefault="001C62FB" w:rsidP="001C62FB">
      <w:pPr>
        <w:pStyle w:val="BodyText"/>
        <w:ind w:right="372"/>
        <w:jc w:val="both"/>
      </w:pPr>
      <w:r>
        <w:t>Micro-Internship</w:t>
      </w:r>
      <w:r w:rsidR="00016079">
        <w:t xml:space="preserve"> (</w:t>
      </w:r>
      <w:r w:rsidR="00EE262F" w:rsidRPr="005A2896">
        <w:rPr>
          <w:b/>
          <w:bCs/>
        </w:rPr>
        <w:t>ELPRMICINT</w:t>
      </w:r>
      <w:r w:rsidR="00EE262F">
        <w:t>)</w:t>
      </w:r>
      <w:r>
        <w:rPr>
          <w:spacing w:val="-2"/>
        </w:rPr>
        <w:t xml:space="preserve"> </w:t>
      </w:r>
      <w:r>
        <w:t>-</w:t>
      </w:r>
      <w:r>
        <w:rPr>
          <w:spacing w:val="-3"/>
        </w:rPr>
        <w:t xml:space="preserve"> </w:t>
      </w:r>
      <w:r>
        <w:t>are</w:t>
      </w:r>
      <w:r>
        <w:rPr>
          <w:spacing w:val="-4"/>
        </w:rPr>
        <w:t xml:space="preserve"> </w:t>
      </w:r>
      <w:r>
        <w:t>short-term,</w:t>
      </w:r>
      <w:r>
        <w:rPr>
          <w:spacing w:val="-4"/>
        </w:rPr>
        <w:t xml:space="preserve"> </w:t>
      </w:r>
      <w:r>
        <w:t>project-based,</w:t>
      </w:r>
      <w:r>
        <w:rPr>
          <w:spacing w:val="-4"/>
        </w:rPr>
        <w:t xml:space="preserve"> </w:t>
      </w:r>
      <w:r>
        <w:t>paid</w:t>
      </w:r>
      <w:r>
        <w:rPr>
          <w:spacing w:val="-5"/>
        </w:rPr>
        <w:t xml:space="preserve"> </w:t>
      </w:r>
      <w:r>
        <w:t>professional</w:t>
      </w:r>
      <w:r>
        <w:rPr>
          <w:spacing w:val="-4"/>
        </w:rPr>
        <w:t xml:space="preserve"> </w:t>
      </w:r>
      <w:r>
        <w:t>assignments,</w:t>
      </w:r>
      <w:r>
        <w:rPr>
          <w:spacing w:val="-7"/>
        </w:rPr>
        <w:t xml:space="preserve"> </w:t>
      </w:r>
      <w:r>
        <w:t>many</w:t>
      </w:r>
      <w:r>
        <w:rPr>
          <w:spacing w:val="-5"/>
        </w:rPr>
        <w:t xml:space="preserve"> </w:t>
      </w:r>
      <w:r>
        <w:t>of</w:t>
      </w:r>
      <w:r>
        <w:rPr>
          <w:spacing w:val="-3"/>
        </w:rPr>
        <w:t xml:space="preserve"> </w:t>
      </w:r>
      <w:r>
        <w:t>which</w:t>
      </w:r>
      <w:r>
        <w:rPr>
          <w:spacing w:val="-3"/>
        </w:rPr>
        <w:t xml:space="preserve"> </w:t>
      </w:r>
      <w:r>
        <w:t>can</w:t>
      </w:r>
      <w:r>
        <w:rPr>
          <w:spacing w:val="-3"/>
        </w:rPr>
        <w:t xml:space="preserve"> </w:t>
      </w:r>
      <w:r>
        <w:t>be</w:t>
      </w:r>
      <w:r>
        <w:rPr>
          <w:spacing w:val="-2"/>
        </w:rPr>
        <w:t xml:space="preserve"> </w:t>
      </w:r>
      <w:r>
        <w:t>completed remotely. Unlike traditional</w:t>
      </w:r>
      <w:r>
        <w:rPr>
          <w:spacing w:val="-3"/>
        </w:rPr>
        <w:t xml:space="preserve"> </w:t>
      </w:r>
      <w:r>
        <w:t>internships, Micro-Internships can take place year-round, typically ranging from 10 to 40 hours of work.</w:t>
      </w:r>
    </w:p>
    <w:p w14:paraId="3BAA43D8" w14:textId="77777777" w:rsidR="001C62FB" w:rsidRDefault="001C62FB" w:rsidP="001C62FB">
      <w:pPr>
        <w:pStyle w:val="BodyText"/>
        <w:ind w:right="382"/>
      </w:pPr>
    </w:p>
    <w:p w14:paraId="124287AD" w14:textId="6992908E" w:rsidR="001C62FB" w:rsidRDefault="001C62FB" w:rsidP="001C62FB">
      <w:pPr>
        <w:pStyle w:val="BodyText"/>
        <w:spacing w:before="160" w:line="259" w:lineRule="auto"/>
        <w:ind w:right="382"/>
      </w:pPr>
      <w:r>
        <w:t>Scholar or Achievement Program</w:t>
      </w:r>
      <w:r w:rsidR="00EE262F">
        <w:t xml:space="preserve"> (</w:t>
      </w:r>
      <w:r w:rsidR="00EE262F" w:rsidRPr="005A2896">
        <w:rPr>
          <w:b/>
          <w:bCs/>
        </w:rPr>
        <w:t>ELPRSCHOPRG</w:t>
      </w:r>
      <w:r w:rsidR="00EE262F">
        <w:t>)</w:t>
      </w:r>
      <w:r>
        <w:t xml:space="preserve"> – a unique and selective educational opportunity, designed for students who demonstrate</w:t>
      </w:r>
      <w:r>
        <w:rPr>
          <w:spacing w:val="-5"/>
        </w:rPr>
        <w:t xml:space="preserve"> </w:t>
      </w:r>
      <w:r>
        <w:t>outstanding</w:t>
      </w:r>
      <w:r>
        <w:rPr>
          <w:spacing w:val="-6"/>
        </w:rPr>
        <w:t xml:space="preserve"> </w:t>
      </w:r>
      <w:r>
        <w:t>academic</w:t>
      </w:r>
      <w:r>
        <w:rPr>
          <w:spacing w:val="-3"/>
        </w:rPr>
        <w:t xml:space="preserve"> </w:t>
      </w:r>
      <w:r>
        <w:t>achievements,</w:t>
      </w:r>
      <w:r>
        <w:rPr>
          <w:spacing w:val="-2"/>
        </w:rPr>
        <w:t xml:space="preserve"> </w:t>
      </w:r>
      <w:r>
        <w:t>intellectual</w:t>
      </w:r>
      <w:r>
        <w:rPr>
          <w:spacing w:val="-4"/>
        </w:rPr>
        <w:t xml:space="preserve"> </w:t>
      </w:r>
      <w:r>
        <w:t>curiosity,</w:t>
      </w:r>
      <w:r>
        <w:rPr>
          <w:spacing w:val="-2"/>
        </w:rPr>
        <w:t xml:space="preserve"> </w:t>
      </w:r>
      <w:r>
        <w:t>and</w:t>
      </w:r>
      <w:r>
        <w:rPr>
          <w:spacing w:val="-3"/>
        </w:rPr>
        <w:t xml:space="preserve"> </w:t>
      </w:r>
      <w:r>
        <w:t>a</w:t>
      </w:r>
      <w:r>
        <w:rPr>
          <w:spacing w:val="-3"/>
        </w:rPr>
        <w:t xml:space="preserve"> </w:t>
      </w:r>
      <w:r>
        <w:t>commitment</w:t>
      </w:r>
      <w:r>
        <w:rPr>
          <w:spacing w:val="-3"/>
        </w:rPr>
        <w:t xml:space="preserve"> </w:t>
      </w:r>
      <w:r>
        <w:t>to</w:t>
      </w:r>
      <w:r>
        <w:rPr>
          <w:spacing w:val="-6"/>
        </w:rPr>
        <w:t xml:space="preserve"> </w:t>
      </w:r>
      <w:r>
        <w:t>scholarly</w:t>
      </w:r>
      <w:r>
        <w:rPr>
          <w:spacing w:val="-5"/>
        </w:rPr>
        <w:t xml:space="preserve"> </w:t>
      </w:r>
      <w:r>
        <w:t xml:space="preserve">pursuits. This program offers </w:t>
      </w:r>
      <w:proofErr w:type="gramStart"/>
      <w:r>
        <w:t>a distinctive</w:t>
      </w:r>
      <w:proofErr w:type="gramEnd"/>
      <w:r>
        <w:t xml:space="preserve"> educational experience, and comprehensive wrap-around support such as mentorship, resources, educational enhancements, and financial assistance to ensure a positive and successful student experience.</w:t>
      </w:r>
    </w:p>
    <w:p w14:paraId="6A5677E5" w14:textId="77777777" w:rsidR="001C62FB" w:rsidRDefault="001C62FB" w:rsidP="001C62FB">
      <w:pPr>
        <w:pStyle w:val="BodyText"/>
        <w:ind w:right="382"/>
      </w:pPr>
    </w:p>
    <w:p w14:paraId="28C28461" w14:textId="0A47C854" w:rsidR="001C62FB" w:rsidRDefault="001C62FB" w:rsidP="001C62FB">
      <w:pPr>
        <w:pStyle w:val="BodyText"/>
        <w:ind w:right="382"/>
      </w:pPr>
      <w:r>
        <w:t>Seminars, Conferences &amp; Showcases</w:t>
      </w:r>
      <w:r w:rsidR="00EE262F">
        <w:t xml:space="preserve"> (</w:t>
      </w:r>
      <w:r w:rsidR="00EE262F" w:rsidRPr="005A2896">
        <w:rPr>
          <w:b/>
          <w:bCs/>
        </w:rPr>
        <w:t>ELPRSCSHOW</w:t>
      </w:r>
      <w:r w:rsidR="00EE262F">
        <w:t>)</w:t>
      </w:r>
      <w:r>
        <w:t xml:space="preserve"> – events consisting of an interactive discussion led by experts, a formal meeting</w:t>
      </w:r>
      <w:r>
        <w:rPr>
          <w:spacing w:val="-2"/>
        </w:rPr>
        <w:t xml:space="preserve"> </w:t>
      </w:r>
      <w:r>
        <w:t>where</w:t>
      </w:r>
      <w:r>
        <w:rPr>
          <w:spacing w:val="-2"/>
        </w:rPr>
        <w:t xml:space="preserve"> </w:t>
      </w:r>
      <w:r>
        <w:t>professionals</w:t>
      </w:r>
      <w:r>
        <w:rPr>
          <w:spacing w:val="-2"/>
        </w:rPr>
        <w:t xml:space="preserve"> </w:t>
      </w:r>
      <w:r>
        <w:t>gather</w:t>
      </w:r>
      <w:r>
        <w:rPr>
          <w:spacing w:val="-1"/>
        </w:rPr>
        <w:t xml:space="preserve"> </w:t>
      </w:r>
      <w:r>
        <w:t>to</w:t>
      </w:r>
      <w:r>
        <w:rPr>
          <w:spacing w:val="-5"/>
        </w:rPr>
        <w:t xml:space="preserve"> </w:t>
      </w:r>
      <w:r>
        <w:t>discuss</w:t>
      </w:r>
      <w:r>
        <w:rPr>
          <w:spacing w:val="-2"/>
        </w:rPr>
        <w:t xml:space="preserve"> </w:t>
      </w:r>
      <w:r>
        <w:t>topics</w:t>
      </w:r>
      <w:r>
        <w:rPr>
          <w:spacing w:val="-2"/>
        </w:rPr>
        <w:t xml:space="preserve"> </w:t>
      </w:r>
      <w:r>
        <w:t>and</w:t>
      </w:r>
      <w:r>
        <w:rPr>
          <w:spacing w:val="-4"/>
        </w:rPr>
        <w:t xml:space="preserve"> </w:t>
      </w:r>
      <w:r>
        <w:t>share</w:t>
      </w:r>
      <w:r>
        <w:rPr>
          <w:spacing w:val="-3"/>
        </w:rPr>
        <w:t xml:space="preserve"> </w:t>
      </w:r>
      <w:r>
        <w:t>knowledge,</w:t>
      </w:r>
      <w:r>
        <w:rPr>
          <w:spacing w:val="-4"/>
        </w:rPr>
        <w:t xml:space="preserve"> </w:t>
      </w:r>
      <w:r>
        <w:t>or</w:t>
      </w:r>
      <w:r>
        <w:rPr>
          <w:spacing w:val="-3"/>
        </w:rPr>
        <w:t xml:space="preserve"> </w:t>
      </w:r>
      <w:r>
        <w:t>an</w:t>
      </w:r>
      <w:r>
        <w:rPr>
          <w:spacing w:val="-4"/>
        </w:rPr>
        <w:t xml:space="preserve"> </w:t>
      </w:r>
      <w:r>
        <w:t>opportunity</w:t>
      </w:r>
      <w:r>
        <w:rPr>
          <w:spacing w:val="-4"/>
        </w:rPr>
        <w:t xml:space="preserve"> </w:t>
      </w:r>
      <w:r>
        <w:t>to</w:t>
      </w:r>
      <w:r>
        <w:rPr>
          <w:spacing w:val="-1"/>
        </w:rPr>
        <w:t xml:space="preserve"> </w:t>
      </w:r>
      <w:r>
        <w:t>display</w:t>
      </w:r>
      <w:r>
        <w:rPr>
          <w:spacing w:val="-4"/>
        </w:rPr>
        <w:t xml:space="preserve"> </w:t>
      </w:r>
      <w:r>
        <w:t>talents, products, or projects to an audience. These events involve presentations and discussions, fostering learning, networking, and demonstrating skills and achievements.</w:t>
      </w:r>
    </w:p>
    <w:p w14:paraId="5A52C187" w14:textId="77777777" w:rsidR="00474D04" w:rsidRDefault="00474D04">
      <w:pPr>
        <w:pStyle w:val="BodyText"/>
        <w:spacing w:before="1"/>
        <w:ind w:left="0"/>
      </w:pPr>
    </w:p>
    <w:p w14:paraId="61A17CC6" w14:textId="6FFB9FE0" w:rsidR="00474D04" w:rsidRDefault="0056780D">
      <w:pPr>
        <w:pStyle w:val="BodyText"/>
        <w:spacing w:before="268"/>
      </w:pPr>
      <w:r>
        <w:t>Student</w:t>
      </w:r>
      <w:r>
        <w:rPr>
          <w:spacing w:val="-2"/>
        </w:rPr>
        <w:t xml:space="preserve"> </w:t>
      </w:r>
      <w:r>
        <w:t>Employment</w:t>
      </w:r>
      <w:r w:rsidR="00EE262F">
        <w:t xml:space="preserve"> (</w:t>
      </w:r>
      <w:r w:rsidR="005A2896" w:rsidRPr="005A2896">
        <w:rPr>
          <w:b/>
          <w:bCs/>
        </w:rPr>
        <w:t>ELPRSTEMPL</w:t>
      </w:r>
      <w:r w:rsidR="005A2896">
        <w:t>)</w:t>
      </w:r>
      <w:r>
        <w:rPr>
          <w:spacing w:val="-2"/>
        </w:rPr>
        <w:t xml:space="preserve"> </w:t>
      </w:r>
      <w:r>
        <w:t>–</w:t>
      </w:r>
      <w:r>
        <w:rPr>
          <w:spacing w:val="40"/>
        </w:rPr>
        <w:t xml:space="preserve"> </w:t>
      </w:r>
      <w:r>
        <w:t>part-time</w:t>
      </w:r>
      <w:r>
        <w:rPr>
          <w:spacing w:val="-1"/>
        </w:rPr>
        <w:t xml:space="preserve"> </w:t>
      </w:r>
      <w:r>
        <w:t>work</w:t>
      </w:r>
      <w:r>
        <w:rPr>
          <w:spacing w:val="-1"/>
        </w:rPr>
        <w:t xml:space="preserve"> </w:t>
      </w:r>
      <w:r>
        <w:t>opportunities that</w:t>
      </w:r>
      <w:r>
        <w:rPr>
          <w:spacing w:val="-3"/>
        </w:rPr>
        <w:t xml:space="preserve"> </w:t>
      </w:r>
      <w:r>
        <w:t>occur</w:t>
      </w:r>
      <w:r>
        <w:rPr>
          <w:spacing w:val="-4"/>
        </w:rPr>
        <w:t xml:space="preserve"> </w:t>
      </w:r>
      <w:r>
        <w:t>while the</w:t>
      </w:r>
      <w:r>
        <w:rPr>
          <w:spacing w:val="-3"/>
        </w:rPr>
        <w:t xml:space="preserve"> </w:t>
      </w:r>
      <w:r>
        <w:t>student</w:t>
      </w:r>
      <w:r>
        <w:rPr>
          <w:spacing w:val="-5"/>
        </w:rPr>
        <w:t xml:space="preserve"> </w:t>
      </w:r>
      <w:r>
        <w:t>is</w:t>
      </w:r>
      <w:r>
        <w:rPr>
          <w:spacing w:val="-4"/>
        </w:rPr>
        <w:t xml:space="preserve"> </w:t>
      </w:r>
      <w:r>
        <w:t>enrolled</w:t>
      </w:r>
      <w:r>
        <w:rPr>
          <w:spacing w:val="-1"/>
        </w:rPr>
        <w:t xml:space="preserve"> </w:t>
      </w:r>
      <w:r>
        <w:t>in</w:t>
      </w:r>
      <w:r>
        <w:rPr>
          <w:spacing w:val="-2"/>
        </w:rPr>
        <w:t xml:space="preserve"> </w:t>
      </w:r>
      <w:r>
        <w:t>school.</w:t>
      </w:r>
      <w:r>
        <w:rPr>
          <w:spacing w:val="-4"/>
        </w:rPr>
        <w:t xml:space="preserve"> </w:t>
      </w:r>
      <w:r>
        <w:t>It</w:t>
      </w:r>
      <w:r>
        <w:rPr>
          <w:spacing w:val="-5"/>
        </w:rPr>
        <w:t xml:space="preserve"> </w:t>
      </w:r>
      <w:r>
        <w:t>typically requires fewer hours than full-time work, falling around 10-20 hours per week, and is usually flexible so as not to interfere with student’s educational goals. These paid experiences do not have to be directly related to a</w:t>
      </w:r>
    </w:p>
    <w:p w14:paraId="0B3C9153" w14:textId="77777777" w:rsidR="00474D04" w:rsidRDefault="0056780D">
      <w:pPr>
        <w:pStyle w:val="BodyText"/>
        <w:spacing w:before="1"/>
      </w:pPr>
      <w:proofErr w:type="gramStart"/>
      <w:r>
        <w:t>student’s</w:t>
      </w:r>
      <w:proofErr w:type="gramEnd"/>
      <w:r>
        <w:rPr>
          <w:spacing w:val="-9"/>
        </w:rPr>
        <w:t xml:space="preserve"> </w:t>
      </w:r>
      <w:r>
        <w:t>career</w:t>
      </w:r>
      <w:r>
        <w:rPr>
          <w:spacing w:val="-3"/>
        </w:rPr>
        <w:t xml:space="preserve"> </w:t>
      </w:r>
      <w:r>
        <w:t>objectives,</w:t>
      </w:r>
      <w:r>
        <w:rPr>
          <w:spacing w:val="-6"/>
        </w:rPr>
        <w:t xml:space="preserve"> </w:t>
      </w:r>
      <w:r>
        <w:t>but</w:t>
      </w:r>
      <w:r>
        <w:rPr>
          <w:spacing w:val="-4"/>
        </w:rPr>
        <w:t xml:space="preserve"> </w:t>
      </w:r>
      <w:r>
        <w:t>these</w:t>
      </w:r>
      <w:r>
        <w:rPr>
          <w:spacing w:val="-6"/>
        </w:rPr>
        <w:t xml:space="preserve"> </w:t>
      </w:r>
      <w:r>
        <w:t>opportunities</w:t>
      </w:r>
      <w:r>
        <w:rPr>
          <w:spacing w:val="-6"/>
        </w:rPr>
        <w:t xml:space="preserve"> </w:t>
      </w:r>
      <w:r>
        <w:t>have</w:t>
      </w:r>
      <w:r>
        <w:rPr>
          <w:spacing w:val="-5"/>
        </w:rPr>
        <w:t xml:space="preserve"> </w:t>
      </w:r>
      <w:r>
        <w:t>the</w:t>
      </w:r>
      <w:r>
        <w:rPr>
          <w:spacing w:val="-3"/>
        </w:rPr>
        <w:t xml:space="preserve"> </w:t>
      </w:r>
      <w:r>
        <w:t>potential</w:t>
      </w:r>
      <w:r>
        <w:rPr>
          <w:spacing w:val="-6"/>
        </w:rPr>
        <w:t xml:space="preserve"> </w:t>
      </w:r>
      <w:r>
        <w:t>to</w:t>
      </w:r>
      <w:r>
        <w:rPr>
          <w:spacing w:val="-6"/>
        </w:rPr>
        <w:t xml:space="preserve"> </w:t>
      </w:r>
      <w:r>
        <w:t>help</w:t>
      </w:r>
      <w:r>
        <w:rPr>
          <w:spacing w:val="-6"/>
        </w:rPr>
        <w:t xml:space="preserve"> </w:t>
      </w:r>
      <w:r>
        <w:t>them</w:t>
      </w:r>
      <w:r>
        <w:rPr>
          <w:spacing w:val="-3"/>
        </w:rPr>
        <w:t xml:space="preserve"> </w:t>
      </w:r>
      <w:r>
        <w:t>develop</w:t>
      </w:r>
      <w:r>
        <w:rPr>
          <w:spacing w:val="-6"/>
        </w:rPr>
        <w:t xml:space="preserve"> </w:t>
      </w:r>
      <w:r>
        <w:rPr>
          <w:spacing w:val="-2"/>
        </w:rPr>
        <w:t>essential</w:t>
      </w:r>
    </w:p>
    <w:p w14:paraId="2D9FC504" w14:textId="77777777" w:rsidR="00474D04" w:rsidRDefault="0056780D">
      <w:pPr>
        <w:pStyle w:val="BodyText"/>
        <w:ind w:right="382"/>
      </w:pPr>
      <w:r>
        <w:t>transferable</w:t>
      </w:r>
      <w:r>
        <w:rPr>
          <w:spacing w:val="-4"/>
        </w:rPr>
        <w:t xml:space="preserve"> </w:t>
      </w:r>
      <w:r>
        <w:t>skills</w:t>
      </w:r>
      <w:r>
        <w:rPr>
          <w:spacing w:val="-2"/>
        </w:rPr>
        <w:t xml:space="preserve"> </w:t>
      </w:r>
      <w:r>
        <w:t>that</w:t>
      </w:r>
      <w:r>
        <w:rPr>
          <w:spacing w:val="-3"/>
        </w:rPr>
        <w:t xml:space="preserve"> </w:t>
      </w:r>
      <w:r>
        <w:t>are</w:t>
      </w:r>
      <w:r>
        <w:rPr>
          <w:spacing w:val="-3"/>
        </w:rPr>
        <w:t xml:space="preserve"> </w:t>
      </w:r>
      <w:r>
        <w:t>essential</w:t>
      </w:r>
      <w:r>
        <w:rPr>
          <w:spacing w:val="-3"/>
        </w:rPr>
        <w:t xml:space="preserve"> </w:t>
      </w:r>
      <w:r>
        <w:t>to</w:t>
      </w:r>
      <w:r>
        <w:rPr>
          <w:spacing w:val="-4"/>
        </w:rPr>
        <w:t xml:space="preserve"> </w:t>
      </w:r>
      <w:r>
        <w:t>succeeding</w:t>
      </w:r>
      <w:r>
        <w:rPr>
          <w:spacing w:val="-2"/>
        </w:rPr>
        <w:t xml:space="preserve"> </w:t>
      </w:r>
      <w:r>
        <w:t>in</w:t>
      </w:r>
      <w:r>
        <w:rPr>
          <w:spacing w:val="-4"/>
        </w:rPr>
        <w:t xml:space="preserve"> </w:t>
      </w:r>
      <w:r>
        <w:t>today’s</w:t>
      </w:r>
      <w:r>
        <w:rPr>
          <w:spacing w:val="-2"/>
        </w:rPr>
        <w:t xml:space="preserve"> </w:t>
      </w:r>
      <w:r>
        <w:t>work</w:t>
      </w:r>
      <w:r>
        <w:rPr>
          <w:spacing w:val="-3"/>
        </w:rPr>
        <w:t xml:space="preserve"> </w:t>
      </w:r>
      <w:r>
        <w:t>force. Some</w:t>
      </w:r>
      <w:r>
        <w:rPr>
          <w:spacing w:val="-2"/>
        </w:rPr>
        <w:t xml:space="preserve"> </w:t>
      </w:r>
      <w:r>
        <w:t>types</w:t>
      </w:r>
      <w:r>
        <w:rPr>
          <w:spacing w:val="-4"/>
        </w:rPr>
        <w:t xml:space="preserve"> </w:t>
      </w:r>
      <w:r>
        <w:t>of</w:t>
      </w:r>
      <w:r>
        <w:rPr>
          <w:spacing w:val="-2"/>
        </w:rPr>
        <w:t xml:space="preserve"> </w:t>
      </w:r>
      <w:r>
        <w:t>student</w:t>
      </w:r>
      <w:r>
        <w:rPr>
          <w:spacing w:val="-4"/>
        </w:rPr>
        <w:t xml:space="preserve"> </w:t>
      </w:r>
      <w:r>
        <w:t>employment positions include:</w:t>
      </w:r>
    </w:p>
    <w:p w14:paraId="6555F634" w14:textId="77777777" w:rsidR="00474D04" w:rsidRDefault="0056780D">
      <w:pPr>
        <w:pStyle w:val="ListParagraph"/>
        <w:numPr>
          <w:ilvl w:val="0"/>
          <w:numId w:val="1"/>
        </w:numPr>
        <w:tabs>
          <w:tab w:val="left" w:pos="1800"/>
        </w:tabs>
      </w:pPr>
      <w:r>
        <w:t>Federal</w:t>
      </w:r>
      <w:r>
        <w:rPr>
          <w:spacing w:val="-3"/>
        </w:rPr>
        <w:t xml:space="preserve"> </w:t>
      </w:r>
      <w:r>
        <w:t>Work</w:t>
      </w:r>
      <w:r>
        <w:rPr>
          <w:spacing w:val="-3"/>
        </w:rPr>
        <w:t xml:space="preserve"> </w:t>
      </w:r>
      <w:r>
        <w:rPr>
          <w:spacing w:val="-2"/>
        </w:rPr>
        <w:t>Study</w:t>
      </w:r>
    </w:p>
    <w:p w14:paraId="2DD31B3C" w14:textId="77777777" w:rsidR="00474D04" w:rsidRDefault="0056780D">
      <w:pPr>
        <w:pStyle w:val="ListParagraph"/>
        <w:numPr>
          <w:ilvl w:val="0"/>
          <w:numId w:val="1"/>
        </w:numPr>
        <w:tabs>
          <w:tab w:val="left" w:pos="1800"/>
        </w:tabs>
        <w:spacing w:before="1" w:line="267" w:lineRule="exact"/>
      </w:pPr>
      <w:r>
        <w:rPr>
          <w:spacing w:val="-2"/>
        </w:rPr>
        <w:t>Fellowships</w:t>
      </w:r>
    </w:p>
    <w:p w14:paraId="16C88752" w14:textId="77777777" w:rsidR="00474D04" w:rsidRDefault="0056780D">
      <w:pPr>
        <w:pStyle w:val="ListParagraph"/>
        <w:numPr>
          <w:ilvl w:val="0"/>
          <w:numId w:val="1"/>
        </w:numPr>
        <w:tabs>
          <w:tab w:val="left" w:pos="1800"/>
        </w:tabs>
        <w:spacing w:line="267" w:lineRule="exact"/>
      </w:pPr>
      <w:r>
        <w:t>Graduate</w:t>
      </w:r>
      <w:r>
        <w:rPr>
          <w:spacing w:val="-5"/>
        </w:rPr>
        <w:t xml:space="preserve"> </w:t>
      </w:r>
      <w:r>
        <w:rPr>
          <w:spacing w:val="-2"/>
        </w:rPr>
        <w:t>Assistantships</w:t>
      </w:r>
    </w:p>
    <w:p w14:paraId="25FC02F2" w14:textId="77777777" w:rsidR="00474D04" w:rsidRDefault="0056780D">
      <w:pPr>
        <w:pStyle w:val="ListParagraph"/>
        <w:numPr>
          <w:ilvl w:val="0"/>
          <w:numId w:val="1"/>
        </w:numPr>
        <w:tabs>
          <w:tab w:val="left" w:pos="1800"/>
        </w:tabs>
      </w:pPr>
      <w:r>
        <w:t>On-campus</w:t>
      </w:r>
      <w:r>
        <w:rPr>
          <w:spacing w:val="-8"/>
        </w:rPr>
        <w:t xml:space="preserve"> </w:t>
      </w:r>
      <w:r>
        <w:rPr>
          <w:spacing w:val="-4"/>
        </w:rPr>
        <w:t>Jobs</w:t>
      </w:r>
    </w:p>
    <w:p w14:paraId="5009D38E" w14:textId="77777777" w:rsidR="00474D04" w:rsidRDefault="0056780D">
      <w:pPr>
        <w:pStyle w:val="ListParagraph"/>
        <w:numPr>
          <w:ilvl w:val="0"/>
          <w:numId w:val="1"/>
        </w:numPr>
        <w:tabs>
          <w:tab w:val="left" w:pos="1800"/>
        </w:tabs>
      </w:pPr>
      <w:r>
        <w:t>Off</w:t>
      </w:r>
      <w:r>
        <w:rPr>
          <w:spacing w:val="-5"/>
        </w:rPr>
        <w:t xml:space="preserve"> </w:t>
      </w:r>
      <w:r>
        <w:t>Campus</w:t>
      </w:r>
      <w:r>
        <w:rPr>
          <w:spacing w:val="-2"/>
        </w:rPr>
        <w:t xml:space="preserve"> </w:t>
      </w:r>
      <w:r>
        <w:t>jobs</w:t>
      </w:r>
      <w:r>
        <w:rPr>
          <w:spacing w:val="-2"/>
        </w:rPr>
        <w:t xml:space="preserve"> </w:t>
      </w:r>
      <w:r>
        <w:t>with</w:t>
      </w:r>
      <w:r>
        <w:rPr>
          <w:spacing w:val="-3"/>
        </w:rPr>
        <w:t xml:space="preserve"> </w:t>
      </w:r>
      <w:r>
        <w:t>Local</w:t>
      </w:r>
      <w:r>
        <w:rPr>
          <w:spacing w:val="-5"/>
        </w:rPr>
        <w:t xml:space="preserve"> </w:t>
      </w:r>
      <w:r>
        <w:t>businesses</w:t>
      </w:r>
      <w:r>
        <w:rPr>
          <w:spacing w:val="-5"/>
        </w:rPr>
        <w:t xml:space="preserve"> </w:t>
      </w:r>
      <w:r>
        <w:t>or</w:t>
      </w:r>
      <w:r>
        <w:rPr>
          <w:spacing w:val="-3"/>
        </w:rPr>
        <w:t xml:space="preserve"> </w:t>
      </w:r>
      <w:r>
        <w:rPr>
          <w:spacing w:val="-2"/>
        </w:rPr>
        <w:t>organizations</w:t>
      </w:r>
    </w:p>
    <w:p w14:paraId="2405E008" w14:textId="77777777" w:rsidR="00474D04" w:rsidRDefault="00474D04">
      <w:pPr>
        <w:pStyle w:val="BodyText"/>
        <w:spacing w:before="1"/>
        <w:ind w:left="0"/>
      </w:pPr>
    </w:p>
    <w:p w14:paraId="3E4EAF04" w14:textId="77777777" w:rsidR="00474D04" w:rsidRDefault="00474D04">
      <w:pPr>
        <w:pStyle w:val="BodyText"/>
        <w:spacing w:before="1"/>
        <w:ind w:left="0"/>
      </w:pPr>
    </w:p>
    <w:p w14:paraId="00B9CBED" w14:textId="77777777" w:rsidR="00474D04" w:rsidRDefault="00474D04">
      <w:pPr>
        <w:pStyle w:val="BodyText"/>
        <w:sectPr w:rsidR="00474D04">
          <w:headerReference w:type="default" r:id="rId13"/>
          <w:footerReference w:type="default" r:id="rId14"/>
          <w:pgSz w:w="12240" w:h="15840"/>
          <w:pgMar w:top="1600" w:right="360" w:bottom="1200" w:left="360" w:header="720" w:footer="1012" w:gutter="0"/>
          <w:cols w:space="720"/>
        </w:sectPr>
      </w:pPr>
    </w:p>
    <w:p w14:paraId="11F1E950" w14:textId="77777777" w:rsidR="00474D04" w:rsidRDefault="00474D04">
      <w:pPr>
        <w:pStyle w:val="BodyText"/>
        <w:spacing w:before="155"/>
        <w:ind w:left="0"/>
      </w:pPr>
    </w:p>
    <w:p w14:paraId="089059BD" w14:textId="442BB7AD" w:rsidR="00474D04" w:rsidRDefault="0056780D" w:rsidP="00476AD5">
      <w:pPr>
        <w:pStyle w:val="Heading2"/>
      </w:pPr>
      <w:r>
        <mc:AlternateContent>
          <mc:Choice Requires="wps">
            <w:drawing>
              <wp:anchor distT="0" distB="0" distL="0" distR="0" simplePos="0" relativeHeight="251657728" behindDoc="1" locked="0" layoutInCell="1" allowOverlap="1" wp14:anchorId="1E47FDD5" wp14:editId="4AE19D49">
                <wp:simplePos x="0" y="0"/>
                <wp:positionH relativeFrom="page">
                  <wp:posOffset>438912</wp:posOffset>
                </wp:positionH>
                <wp:positionV relativeFrom="paragraph">
                  <wp:posOffset>280638</wp:posOffset>
                </wp:positionV>
                <wp:extent cx="68961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5"/>
                              </a:lnTo>
                              <a:lnTo>
                                <a:pt x="6896100" y="6095"/>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D8D5EDB" id="Graphic 6" o:spid="_x0000_s1026" style="position:absolute;margin-left:34.55pt;margin-top:22.1pt;width:543pt;height:.5pt;z-index:-251658752;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" path="m6896100,l,,,6095r6896100,l6896100,xe" fillcolor="black" stroked="f">
                <v:path arrowok="t"/>
                <w10:wrap type="topAndBottom" anchorx="page"/>
              </v:shape>
            </w:pict>
          </mc:Fallback>
        </mc:AlternateContent>
      </w:r>
      <w:r>
        <w:t>Leadership</w:t>
      </w:r>
      <w:r>
        <w:rPr>
          <w:spacing w:val="-11"/>
        </w:rPr>
        <w:t xml:space="preserve"> </w:t>
      </w:r>
      <w:r>
        <w:t>&amp;</w:t>
      </w:r>
      <w:r>
        <w:rPr>
          <w:spacing w:val="-9"/>
        </w:rPr>
        <w:t xml:space="preserve"> </w:t>
      </w:r>
      <w:r>
        <w:rPr>
          <w:spacing w:val="-2"/>
        </w:rPr>
        <w:t>Involvement</w:t>
      </w:r>
      <w:r w:rsidR="000F3842">
        <w:rPr>
          <w:spacing w:val="-2"/>
        </w:rPr>
        <w:t xml:space="preserve"> (ELLD)</w:t>
      </w:r>
    </w:p>
    <w:p w14:paraId="41ABC21A" w14:textId="70756DA3" w:rsidR="00474D04" w:rsidRDefault="0056780D" w:rsidP="00F74161">
      <w:pPr>
        <w:ind w:left="360" w:right="477"/>
        <w:rPr>
          <w:i/>
        </w:rPr>
      </w:pPr>
      <w:r>
        <w:rPr>
          <w:i/>
        </w:rPr>
        <w:t>Engaging in a substantial, immersive leadership experience or participating in leadership training activities outside the traditional</w:t>
      </w:r>
      <w:r>
        <w:rPr>
          <w:i/>
          <w:spacing w:val="-4"/>
        </w:rPr>
        <w:t xml:space="preserve"> </w:t>
      </w:r>
      <w:r>
        <w:rPr>
          <w:i/>
        </w:rPr>
        <w:t>classroom.</w:t>
      </w:r>
      <w:r>
        <w:rPr>
          <w:i/>
          <w:spacing w:val="-3"/>
        </w:rPr>
        <w:t xml:space="preserve"> </w:t>
      </w:r>
      <w:r>
        <w:rPr>
          <w:i/>
        </w:rPr>
        <w:t>These</w:t>
      </w:r>
      <w:r>
        <w:rPr>
          <w:i/>
          <w:spacing w:val="-1"/>
        </w:rPr>
        <w:t xml:space="preserve"> </w:t>
      </w:r>
      <w:r>
        <w:rPr>
          <w:i/>
        </w:rPr>
        <w:t>can</w:t>
      </w:r>
      <w:r>
        <w:rPr>
          <w:i/>
          <w:spacing w:val="-3"/>
        </w:rPr>
        <w:t xml:space="preserve"> </w:t>
      </w:r>
      <w:r>
        <w:rPr>
          <w:i/>
        </w:rPr>
        <w:t>be</w:t>
      </w:r>
      <w:r>
        <w:rPr>
          <w:i/>
          <w:spacing w:val="-4"/>
        </w:rPr>
        <w:t xml:space="preserve"> </w:t>
      </w:r>
      <w:r>
        <w:rPr>
          <w:i/>
        </w:rPr>
        <w:t>curricular,</w:t>
      </w:r>
      <w:r>
        <w:rPr>
          <w:i/>
          <w:spacing w:val="-2"/>
        </w:rPr>
        <w:t xml:space="preserve"> </w:t>
      </w:r>
      <w:r>
        <w:rPr>
          <w:i/>
        </w:rPr>
        <w:t>co-curricular,</w:t>
      </w:r>
      <w:r>
        <w:rPr>
          <w:i/>
          <w:spacing w:val="-3"/>
        </w:rPr>
        <w:t xml:space="preserve"> </w:t>
      </w:r>
      <w:r>
        <w:rPr>
          <w:i/>
        </w:rPr>
        <w:t>or</w:t>
      </w:r>
      <w:r>
        <w:rPr>
          <w:i/>
          <w:spacing w:val="-1"/>
        </w:rPr>
        <w:t xml:space="preserve"> </w:t>
      </w:r>
      <w:r>
        <w:rPr>
          <w:i/>
        </w:rPr>
        <w:t>extracurricular.</w:t>
      </w:r>
      <w:r>
        <w:rPr>
          <w:i/>
          <w:spacing w:val="-3"/>
        </w:rPr>
        <w:t xml:space="preserve"> </w:t>
      </w:r>
      <w:r>
        <w:rPr>
          <w:i/>
        </w:rPr>
        <w:t>The</w:t>
      </w:r>
      <w:r>
        <w:rPr>
          <w:i/>
          <w:spacing w:val="-1"/>
        </w:rPr>
        <w:t xml:space="preserve"> </w:t>
      </w:r>
      <w:r>
        <w:rPr>
          <w:i/>
        </w:rPr>
        <w:t>goal</w:t>
      </w:r>
      <w:r>
        <w:rPr>
          <w:i/>
          <w:spacing w:val="-4"/>
        </w:rPr>
        <w:t xml:space="preserve"> </w:t>
      </w:r>
      <w:r>
        <w:rPr>
          <w:i/>
        </w:rPr>
        <w:t>of these</w:t>
      </w:r>
      <w:r>
        <w:rPr>
          <w:i/>
          <w:spacing w:val="-4"/>
        </w:rPr>
        <w:t xml:space="preserve"> </w:t>
      </w:r>
      <w:r>
        <w:rPr>
          <w:i/>
        </w:rPr>
        <w:t>activities</w:t>
      </w:r>
      <w:r>
        <w:rPr>
          <w:i/>
          <w:spacing w:val="-1"/>
        </w:rPr>
        <w:t xml:space="preserve"> </w:t>
      </w:r>
      <w:r>
        <w:rPr>
          <w:i/>
        </w:rPr>
        <w:t>is</w:t>
      </w:r>
      <w:r>
        <w:rPr>
          <w:i/>
          <w:spacing w:val="-1"/>
        </w:rPr>
        <w:t xml:space="preserve"> </w:t>
      </w:r>
      <w:r>
        <w:rPr>
          <w:i/>
        </w:rPr>
        <w:t>to learn</w:t>
      </w:r>
      <w:r>
        <w:rPr>
          <w:i/>
          <w:spacing w:val="-3"/>
        </w:rPr>
        <w:t xml:space="preserve"> </w:t>
      </w:r>
      <w:r>
        <w:rPr>
          <w:i/>
        </w:rPr>
        <w:t>how to leverage the strengths of others to achieve common goals or to use interpersonal skills to coach and develop others.</w:t>
      </w:r>
    </w:p>
    <w:p w14:paraId="1B536D32" w14:textId="52D9EC92" w:rsidR="00D12F68" w:rsidRDefault="00D12F68" w:rsidP="00D12F68">
      <w:pPr>
        <w:pStyle w:val="BodyText"/>
        <w:spacing w:before="268" w:line="259" w:lineRule="auto"/>
        <w:ind w:right="257"/>
      </w:pPr>
      <w:r>
        <w:t>University</w:t>
      </w:r>
      <w:r>
        <w:rPr>
          <w:spacing w:val="-3"/>
        </w:rPr>
        <w:t xml:space="preserve"> </w:t>
      </w:r>
      <w:r>
        <w:t>Sponsored</w:t>
      </w:r>
      <w:r>
        <w:rPr>
          <w:spacing w:val="-3"/>
        </w:rPr>
        <w:t xml:space="preserve"> </w:t>
      </w:r>
      <w:r>
        <w:t>Involvement</w:t>
      </w:r>
      <w:r w:rsidR="007B582C">
        <w:t xml:space="preserve"> (</w:t>
      </w:r>
      <w:r w:rsidR="007B582C" w:rsidRPr="009F7B65">
        <w:rPr>
          <w:b/>
          <w:bCs/>
        </w:rPr>
        <w:t>ELLDCAMPOI</w:t>
      </w:r>
      <w:r w:rsidR="007B582C">
        <w:t>)</w:t>
      </w:r>
      <w:r>
        <w:rPr>
          <w:spacing w:val="-4"/>
        </w:rPr>
        <w:t xml:space="preserve"> </w:t>
      </w:r>
      <w:r>
        <w:t>–</w:t>
      </w:r>
      <w:r>
        <w:rPr>
          <w:spacing w:val="-1"/>
        </w:rPr>
        <w:t xml:space="preserve"> </w:t>
      </w:r>
      <w:r>
        <w:t>on</w:t>
      </w:r>
      <w:r>
        <w:rPr>
          <w:spacing w:val="-4"/>
        </w:rPr>
        <w:t xml:space="preserve"> </w:t>
      </w:r>
      <w:r>
        <w:t>or</w:t>
      </w:r>
      <w:r>
        <w:rPr>
          <w:spacing w:val="-3"/>
        </w:rPr>
        <w:t xml:space="preserve"> </w:t>
      </w:r>
      <w:r>
        <w:t>off-campus</w:t>
      </w:r>
      <w:r>
        <w:rPr>
          <w:spacing w:val="-6"/>
        </w:rPr>
        <w:t xml:space="preserve"> </w:t>
      </w:r>
      <w:r>
        <w:t>experiences</w:t>
      </w:r>
      <w:r>
        <w:rPr>
          <w:spacing w:val="-2"/>
        </w:rPr>
        <w:t xml:space="preserve"> </w:t>
      </w:r>
      <w:r>
        <w:t>that</w:t>
      </w:r>
      <w:r>
        <w:rPr>
          <w:spacing w:val="-3"/>
        </w:rPr>
        <w:t xml:space="preserve"> </w:t>
      </w:r>
      <w:r>
        <w:t>allow</w:t>
      </w:r>
      <w:r>
        <w:rPr>
          <w:spacing w:val="-5"/>
        </w:rPr>
        <w:t xml:space="preserve"> </w:t>
      </w:r>
      <w:r>
        <w:t>students</w:t>
      </w:r>
      <w:r>
        <w:rPr>
          <w:spacing w:val="-4"/>
        </w:rPr>
        <w:t xml:space="preserve"> </w:t>
      </w:r>
      <w:r>
        <w:t>to</w:t>
      </w:r>
      <w:r>
        <w:rPr>
          <w:spacing w:val="-4"/>
        </w:rPr>
        <w:t xml:space="preserve"> </w:t>
      </w:r>
      <w:r>
        <w:t>represent</w:t>
      </w:r>
      <w:r>
        <w:rPr>
          <w:spacing w:val="-2"/>
        </w:rPr>
        <w:t xml:space="preserve"> </w:t>
      </w:r>
      <w:r>
        <w:t>the</w:t>
      </w:r>
      <w:r>
        <w:rPr>
          <w:spacing w:val="-3"/>
        </w:rPr>
        <w:t xml:space="preserve"> </w:t>
      </w:r>
      <w:r>
        <w:t>university, department, or unit while actively and intentionally engaging in co-curricular activities that align with their interests, passions, and academic goals, promoting personal development, leadership skills, and a sense of belonging within the UF community. Examples include but are not limited to active membership in community groups, athletics, cultural and affinity groups and professional associations.</w:t>
      </w:r>
    </w:p>
    <w:p w14:paraId="662E5A84" w14:textId="77777777" w:rsidR="00D12F68" w:rsidRDefault="00D12F68">
      <w:pPr>
        <w:pStyle w:val="BodyText"/>
        <w:ind w:right="382"/>
      </w:pPr>
    </w:p>
    <w:p w14:paraId="65BD0C8E" w14:textId="2185F5D7" w:rsidR="00D12F68" w:rsidRDefault="0056780D" w:rsidP="00F74161">
      <w:pPr>
        <w:pStyle w:val="BodyText"/>
        <w:ind w:right="382"/>
      </w:pPr>
      <w:r>
        <w:t>Event Planning and Execution</w:t>
      </w:r>
      <w:r w:rsidR="007B582C">
        <w:t xml:space="preserve"> (</w:t>
      </w:r>
      <w:r w:rsidR="007B582C" w:rsidRPr="009F7B65">
        <w:rPr>
          <w:b/>
          <w:bCs/>
        </w:rPr>
        <w:t>ELLDEVPLAN</w:t>
      </w:r>
      <w:r w:rsidR="007B582C">
        <w:t xml:space="preserve">) </w:t>
      </w:r>
      <w:r>
        <w:t>–involves students managing a project such as a meeting, convention, tradeshow, ceremony, team</w:t>
      </w:r>
      <w:r>
        <w:rPr>
          <w:spacing w:val="-1"/>
        </w:rPr>
        <w:t xml:space="preserve"> </w:t>
      </w:r>
      <w:r>
        <w:t>building</w:t>
      </w:r>
      <w:r>
        <w:rPr>
          <w:spacing w:val="-2"/>
        </w:rPr>
        <w:t xml:space="preserve"> </w:t>
      </w:r>
      <w:r>
        <w:t>activity, party, or convention.</w:t>
      </w:r>
      <w:r>
        <w:rPr>
          <w:spacing w:val="-2"/>
        </w:rPr>
        <w:t xml:space="preserve"> </w:t>
      </w:r>
      <w:r>
        <w:t>Event planning includes</w:t>
      </w:r>
      <w:r>
        <w:rPr>
          <w:spacing w:val="-1"/>
        </w:rPr>
        <w:t xml:space="preserve"> </w:t>
      </w:r>
      <w:r>
        <w:t>budgeting, establishing timelines, selecting,</w:t>
      </w:r>
      <w:r>
        <w:rPr>
          <w:spacing w:val="-4"/>
        </w:rPr>
        <w:t xml:space="preserve"> </w:t>
      </w:r>
      <w:r>
        <w:t>and</w:t>
      </w:r>
      <w:r>
        <w:rPr>
          <w:spacing w:val="-5"/>
        </w:rPr>
        <w:t xml:space="preserve"> </w:t>
      </w:r>
      <w:r>
        <w:t>reserving</w:t>
      </w:r>
      <w:r>
        <w:rPr>
          <w:spacing w:val="-4"/>
        </w:rPr>
        <w:t xml:space="preserve"> </w:t>
      </w:r>
      <w:r>
        <w:t>the</w:t>
      </w:r>
      <w:r>
        <w:rPr>
          <w:spacing w:val="-4"/>
        </w:rPr>
        <w:t xml:space="preserve"> </w:t>
      </w:r>
      <w:r>
        <w:t>event</w:t>
      </w:r>
      <w:r>
        <w:rPr>
          <w:spacing w:val="-4"/>
        </w:rPr>
        <w:t xml:space="preserve"> </w:t>
      </w:r>
      <w:r>
        <w:t>sites,</w:t>
      </w:r>
      <w:r>
        <w:rPr>
          <w:spacing w:val="-3"/>
        </w:rPr>
        <w:t xml:space="preserve"> </w:t>
      </w:r>
      <w:r>
        <w:t>acquiring</w:t>
      </w:r>
      <w:r>
        <w:rPr>
          <w:spacing w:val="-6"/>
        </w:rPr>
        <w:t xml:space="preserve"> </w:t>
      </w:r>
      <w:r>
        <w:t>permits,</w:t>
      </w:r>
      <w:r>
        <w:rPr>
          <w:spacing w:val="-3"/>
        </w:rPr>
        <w:t xml:space="preserve"> </w:t>
      </w:r>
      <w:r>
        <w:t>planning</w:t>
      </w:r>
      <w:r>
        <w:rPr>
          <w:spacing w:val="-5"/>
        </w:rPr>
        <w:t xml:space="preserve"> </w:t>
      </w:r>
      <w:r>
        <w:t>food,</w:t>
      </w:r>
      <w:r>
        <w:rPr>
          <w:spacing w:val="-3"/>
        </w:rPr>
        <w:t xml:space="preserve"> </w:t>
      </w:r>
      <w:r>
        <w:t>coordinating</w:t>
      </w:r>
      <w:r>
        <w:rPr>
          <w:spacing w:val="-4"/>
        </w:rPr>
        <w:t xml:space="preserve"> </w:t>
      </w:r>
      <w:r>
        <w:t>transportation,</w:t>
      </w:r>
      <w:r>
        <w:rPr>
          <w:spacing w:val="-3"/>
        </w:rPr>
        <w:t xml:space="preserve"> </w:t>
      </w:r>
      <w:r>
        <w:t>developing a theme, arranging for activities, selecting speakers and keynotes, arranging for equipment and facilities, managing risk, and developing contingency plans.</w:t>
      </w:r>
    </w:p>
    <w:p w14:paraId="0B0EBF40" w14:textId="57CE91EE" w:rsidR="00D12F68" w:rsidRDefault="00D12F68" w:rsidP="00D12F68">
      <w:pPr>
        <w:pStyle w:val="BodyText"/>
        <w:spacing w:before="268"/>
        <w:ind w:right="425"/>
      </w:pPr>
      <w:r>
        <w:t>Leadership Training, Summits, or Retreats</w:t>
      </w:r>
      <w:r w:rsidR="007B582C">
        <w:t xml:space="preserve"> (</w:t>
      </w:r>
      <w:r w:rsidR="007B582C" w:rsidRPr="009F7B65">
        <w:rPr>
          <w:b/>
          <w:bCs/>
        </w:rPr>
        <w:t>ELLDLEADTS</w:t>
      </w:r>
      <w:r w:rsidR="007B582C">
        <w:t>)</w:t>
      </w:r>
      <w:r>
        <w:t xml:space="preserve"> - refers to a structured and often intensive program, event, or workshop designed to enhance the leadership skills, knowledge, and capabilities of individuals, typically in professional,</w:t>
      </w:r>
      <w:r>
        <w:rPr>
          <w:spacing w:val="-2"/>
        </w:rPr>
        <w:t xml:space="preserve"> </w:t>
      </w:r>
      <w:r>
        <w:t>academic,</w:t>
      </w:r>
      <w:r>
        <w:rPr>
          <w:spacing w:val="-2"/>
        </w:rPr>
        <w:t xml:space="preserve"> </w:t>
      </w:r>
      <w:r>
        <w:t>or</w:t>
      </w:r>
      <w:r>
        <w:rPr>
          <w:spacing w:val="-5"/>
        </w:rPr>
        <w:t xml:space="preserve"> </w:t>
      </w:r>
      <w:r>
        <w:t>organizational</w:t>
      </w:r>
      <w:r>
        <w:rPr>
          <w:spacing w:val="-4"/>
        </w:rPr>
        <w:t xml:space="preserve"> </w:t>
      </w:r>
      <w:r>
        <w:t>contexts.</w:t>
      </w:r>
      <w:r>
        <w:rPr>
          <w:spacing w:val="-5"/>
        </w:rPr>
        <w:t xml:space="preserve"> </w:t>
      </w:r>
      <w:r>
        <w:t>These</w:t>
      </w:r>
      <w:r>
        <w:rPr>
          <w:spacing w:val="-4"/>
        </w:rPr>
        <w:t xml:space="preserve"> </w:t>
      </w:r>
      <w:r>
        <w:t>experiences</w:t>
      </w:r>
      <w:r>
        <w:rPr>
          <w:spacing w:val="-5"/>
        </w:rPr>
        <w:t xml:space="preserve"> </w:t>
      </w:r>
      <w:r>
        <w:t>provide</w:t>
      </w:r>
      <w:r>
        <w:rPr>
          <w:spacing w:val="-4"/>
        </w:rPr>
        <w:t xml:space="preserve"> </w:t>
      </w:r>
      <w:r>
        <w:t>participants</w:t>
      </w:r>
      <w:r>
        <w:rPr>
          <w:spacing w:val="-3"/>
        </w:rPr>
        <w:t xml:space="preserve"> </w:t>
      </w:r>
      <w:r>
        <w:t>with</w:t>
      </w:r>
      <w:r>
        <w:rPr>
          <w:spacing w:val="-5"/>
        </w:rPr>
        <w:t xml:space="preserve"> </w:t>
      </w:r>
      <w:r>
        <w:t>opportunities</w:t>
      </w:r>
      <w:r>
        <w:rPr>
          <w:spacing w:val="-3"/>
        </w:rPr>
        <w:t xml:space="preserve"> </w:t>
      </w:r>
      <w:r>
        <w:t>for skill development, personal growth, and networking.</w:t>
      </w:r>
    </w:p>
    <w:p w14:paraId="05914391" w14:textId="44937C6D" w:rsidR="00D12F68" w:rsidRDefault="00D12F68" w:rsidP="00F74161">
      <w:pPr>
        <w:pStyle w:val="BodyText"/>
        <w:spacing w:before="268"/>
        <w:ind w:right="382"/>
      </w:pPr>
      <w:r>
        <w:t>Peer Leadership Program</w:t>
      </w:r>
      <w:r w:rsidR="007B582C">
        <w:t xml:space="preserve"> (</w:t>
      </w:r>
      <w:r w:rsidR="00EA4D5C" w:rsidRPr="009F7B65">
        <w:rPr>
          <w:b/>
          <w:bCs/>
        </w:rPr>
        <w:t>ELLDPLPRGS</w:t>
      </w:r>
      <w:r w:rsidR="00EA4D5C">
        <w:t>)</w:t>
      </w:r>
      <w:r>
        <w:t xml:space="preserve"> - a formalized experience in which students are intentionally recruited, selected, and trained to be informed representatives of student support and educational programs (e.g., courses, advising, academic support), and the college or university overall. They operate within institutional structures and supervision and are intentionally designed to assist student leaders in supporting their peers in adjusting, satisfying,</w:t>
      </w:r>
      <w:r>
        <w:rPr>
          <w:spacing w:val="-2"/>
        </w:rPr>
        <w:t xml:space="preserve"> </w:t>
      </w:r>
      <w:r>
        <w:t>and</w:t>
      </w:r>
      <w:r>
        <w:rPr>
          <w:spacing w:val="-5"/>
        </w:rPr>
        <w:t xml:space="preserve"> </w:t>
      </w:r>
      <w:r>
        <w:t>attaining</w:t>
      </w:r>
      <w:r>
        <w:rPr>
          <w:spacing w:val="-2"/>
        </w:rPr>
        <w:t xml:space="preserve"> </w:t>
      </w:r>
      <w:r>
        <w:t>their</w:t>
      </w:r>
      <w:r>
        <w:rPr>
          <w:spacing w:val="-2"/>
        </w:rPr>
        <w:t xml:space="preserve"> </w:t>
      </w:r>
      <w:r>
        <w:t>educational</w:t>
      </w:r>
      <w:r>
        <w:rPr>
          <w:spacing w:val="-4"/>
        </w:rPr>
        <w:t xml:space="preserve"> </w:t>
      </w:r>
      <w:r>
        <w:t>goals.</w:t>
      </w:r>
      <w:r>
        <w:rPr>
          <w:spacing w:val="-4"/>
        </w:rPr>
        <w:t xml:space="preserve"> </w:t>
      </w:r>
      <w:r>
        <w:t>(Newton</w:t>
      </w:r>
      <w:r>
        <w:rPr>
          <w:spacing w:val="-2"/>
        </w:rPr>
        <w:t xml:space="preserve"> </w:t>
      </w:r>
      <w:r>
        <w:t>(2010);</w:t>
      </w:r>
      <w:r>
        <w:rPr>
          <w:spacing w:val="-5"/>
        </w:rPr>
        <w:t xml:space="preserve"> </w:t>
      </w:r>
      <w:r>
        <w:t>International</w:t>
      </w:r>
      <w:r>
        <w:rPr>
          <w:spacing w:val="-4"/>
        </w:rPr>
        <w:t xml:space="preserve"> </w:t>
      </w:r>
      <w:r>
        <w:t>Encyclopedia</w:t>
      </w:r>
      <w:r>
        <w:rPr>
          <w:spacing w:val="-4"/>
        </w:rPr>
        <w:t xml:space="preserve"> </w:t>
      </w:r>
      <w:r>
        <w:t>of</w:t>
      </w:r>
      <w:r>
        <w:rPr>
          <w:spacing w:val="-2"/>
        </w:rPr>
        <w:t xml:space="preserve"> </w:t>
      </w:r>
      <w:r>
        <w:t>Higher</w:t>
      </w:r>
      <w:r>
        <w:rPr>
          <w:spacing w:val="-5"/>
        </w:rPr>
        <w:t xml:space="preserve"> </w:t>
      </w:r>
      <w:r>
        <w:t>Education Systems and Institutions).</w:t>
      </w:r>
    </w:p>
    <w:p w14:paraId="2A81497D" w14:textId="77777777" w:rsidR="00F74161" w:rsidRDefault="00F74161" w:rsidP="00F74161">
      <w:pPr>
        <w:pStyle w:val="BodyText"/>
        <w:spacing w:before="268"/>
        <w:ind w:right="382"/>
      </w:pPr>
    </w:p>
    <w:p w14:paraId="70E1372D" w14:textId="0903BFC1" w:rsidR="00D12F68" w:rsidRDefault="00D12F68" w:rsidP="003E2977">
      <w:pPr>
        <w:pStyle w:val="BodyText"/>
        <w:ind w:right="477"/>
        <w:rPr>
          <w:spacing w:val="-2"/>
        </w:rPr>
      </w:pPr>
      <w:r>
        <w:t>Resident Assistant</w:t>
      </w:r>
      <w:r w:rsidR="00EA4D5C">
        <w:t xml:space="preserve"> (</w:t>
      </w:r>
      <w:r w:rsidR="00EA4D5C" w:rsidRPr="009F7B65">
        <w:rPr>
          <w:b/>
          <w:bCs/>
        </w:rPr>
        <w:t>ELLDRESAST</w:t>
      </w:r>
      <w:r w:rsidR="00EA4D5C">
        <w:t>)</w:t>
      </w:r>
      <w:r>
        <w:t xml:space="preserve"> - a hands-on experiential learning opportunity within the on-campus living community. Open to both undergraduate and graduate students, Resident Assistants enhance and maintain a sense of shared community in the designated residential area by facilitating intentional interactions, social activities, and other opportunities</w:t>
      </w:r>
      <w:r>
        <w:rPr>
          <w:spacing w:val="-3"/>
        </w:rPr>
        <w:t xml:space="preserve"> </w:t>
      </w:r>
      <w:r>
        <w:t>for</w:t>
      </w:r>
      <w:r>
        <w:rPr>
          <w:spacing w:val="-3"/>
        </w:rPr>
        <w:t xml:space="preserve"> </w:t>
      </w:r>
      <w:r>
        <w:t>residents</w:t>
      </w:r>
      <w:r>
        <w:rPr>
          <w:spacing w:val="-3"/>
        </w:rPr>
        <w:t xml:space="preserve"> </w:t>
      </w:r>
      <w:r>
        <w:t>to</w:t>
      </w:r>
      <w:r>
        <w:rPr>
          <w:spacing w:val="-1"/>
        </w:rPr>
        <w:t xml:space="preserve"> </w:t>
      </w:r>
      <w:r>
        <w:t>interact</w:t>
      </w:r>
      <w:r>
        <w:rPr>
          <w:spacing w:val="-2"/>
        </w:rPr>
        <w:t xml:space="preserve"> </w:t>
      </w:r>
      <w:r>
        <w:t>with</w:t>
      </w:r>
      <w:r>
        <w:rPr>
          <w:spacing w:val="-4"/>
        </w:rPr>
        <w:t xml:space="preserve"> </w:t>
      </w:r>
      <w:r>
        <w:t>each</w:t>
      </w:r>
      <w:r>
        <w:rPr>
          <w:spacing w:val="-1"/>
        </w:rPr>
        <w:t xml:space="preserve"> </w:t>
      </w:r>
      <w:r>
        <w:t>other.</w:t>
      </w:r>
      <w:r>
        <w:rPr>
          <w:spacing w:val="-3"/>
        </w:rPr>
        <w:t xml:space="preserve"> </w:t>
      </w:r>
      <w:r>
        <w:t>This</w:t>
      </w:r>
      <w:r>
        <w:rPr>
          <w:spacing w:val="-3"/>
        </w:rPr>
        <w:t xml:space="preserve"> </w:t>
      </w:r>
      <w:r>
        <w:t>experiential</w:t>
      </w:r>
      <w:r>
        <w:rPr>
          <w:spacing w:val="-2"/>
        </w:rPr>
        <w:t xml:space="preserve"> </w:t>
      </w:r>
      <w:r>
        <w:t>role</w:t>
      </w:r>
      <w:r>
        <w:rPr>
          <w:spacing w:val="-3"/>
        </w:rPr>
        <w:t xml:space="preserve"> </w:t>
      </w:r>
      <w:r>
        <w:t>not</w:t>
      </w:r>
      <w:r>
        <w:rPr>
          <w:spacing w:val="-1"/>
        </w:rPr>
        <w:t xml:space="preserve"> </w:t>
      </w:r>
      <w:r>
        <w:t>only</w:t>
      </w:r>
      <w:r>
        <w:rPr>
          <w:spacing w:val="-3"/>
        </w:rPr>
        <w:t xml:space="preserve"> </w:t>
      </w:r>
      <w:r>
        <w:t>supports</w:t>
      </w:r>
      <w:r>
        <w:rPr>
          <w:spacing w:val="-1"/>
        </w:rPr>
        <w:t xml:space="preserve"> </w:t>
      </w:r>
      <w:r>
        <w:t>academic</w:t>
      </w:r>
      <w:r>
        <w:rPr>
          <w:spacing w:val="-4"/>
        </w:rPr>
        <w:t xml:space="preserve"> </w:t>
      </w:r>
      <w:r>
        <w:t xml:space="preserve">success and personal growth but also hones leadership skills and imparts transferable competencies essential for future </w:t>
      </w:r>
      <w:r>
        <w:rPr>
          <w:spacing w:val="-2"/>
        </w:rPr>
        <w:t>careers.</w:t>
      </w:r>
    </w:p>
    <w:p w14:paraId="3E681C46" w14:textId="77777777" w:rsidR="00F74161" w:rsidRDefault="00F74161" w:rsidP="003E2977">
      <w:pPr>
        <w:pStyle w:val="BodyText"/>
        <w:ind w:right="477"/>
      </w:pPr>
    </w:p>
    <w:p w14:paraId="5B0FEAD3" w14:textId="6DD8B195" w:rsidR="00F74161" w:rsidRDefault="0056780D" w:rsidP="00F74161">
      <w:pPr>
        <w:pStyle w:val="BodyText"/>
        <w:ind w:right="382"/>
      </w:pPr>
      <w:r>
        <w:t>Stud</w:t>
      </w:r>
      <w:r w:rsidR="003E2977">
        <w:t>e</w:t>
      </w:r>
      <w:r>
        <w:t>nt Leadership</w:t>
      </w:r>
      <w:r w:rsidR="00EA4D5C">
        <w:t xml:space="preserve"> (</w:t>
      </w:r>
      <w:r w:rsidR="00F07380" w:rsidRPr="009F7B65">
        <w:rPr>
          <w:b/>
          <w:bCs/>
        </w:rPr>
        <w:t>ELLDSTLEAD</w:t>
      </w:r>
      <w:r w:rsidR="00F07380">
        <w:t>)</w:t>
      </w:r>
      <w:r>
        <w:t xml:space="preserve"> - refers to the active and influential role students play in shaping the campus community, encompassing</w:t>
      </w:r>
      <w:r>
        <w:rPr>
          <w:spacing w:val="-5"/>
        </w:rPr>
        <w:t xml:space="preserve"> </w:t>
      </w:r>
      <w:r>
        <w:t>responsibilities</w:t>
      </w:r>
      <w:r>
        <w:rPr>
          <w:spacing w:val="-4"/>
        </w:rPr>
        <w:t xml:space="preserve"> </w:t>
      </w:r>
      <w:r>
        <w:t>such</w:t>
      </w:r>
      <w:r>
        <w:rPr>
          <w:spacing w:val="-3"/>
        </w:rPr>
        <w:t xml:space="preserve"> </w:t>
      </w:r>
      <w:r>
        <w:t>as</w:t>
      </w:r>
      <w:r>
        <w:rPr>
          <w:spacing w:val="-4"/>
        </w:rPr>
        <w:t xml:space="preserve"> </w:t>
      </w:r>
      <w:r>
        <w:t>influencing</w:t>
      </w:r>
      <w:r>
        <w:rPr>
          <w:spacing w:val="-5"/>
        </w:rPr>
        <w:t xml:space="preserve"> </w:t>
      </w:r>
      <w:r>
        <w:t>decisions</w:t>
      </w:r>
      <w:r>
        <w:rPr>
          <w:spacing w:val="-4"/>
        </w:rPr>
        <w:t xml:space="preserve"> </w:t>
      </w:r>
      <w:r>
        <w:t>related</w:t>
      </w:r>
      <w:r>
        <w:rPr>
          <w:spacing w:val="-3"/>
        </w:rPr>
        <w:t xml:space="preserve"> </w:t>
      </w:r>
      <w:r>
        <w:t>to</w:t>
      </w:r>
      <w:r>
        <w:rPr>
          <w:spacing w:val="-5"/>
        </w:rPr>
        <w:t xml:space="preserve"> </w:t>
      </w:r>
      <w:r>
        <w:t>education</w:t>
      </w:r>
      <w:r>
        <w:rPr>
          <w:spacing w:val="-2"/>
        </w:rPr>
        <w:t xml:space="preserve"> </w:t>
      </w:r>
      <w:r>
        <w:t>and</w:t>
      </w:r>
      <w:r>
        <w:rPr>
          <w:spacing w:val="-3"/>
        </w:rPr>
        <w:t xml:space="preserve"> </w:t>
      </w:r>
      <w:r>
        <w:t>the</w:t>
      </w:r>
      <w:r>
        <w:rPr>
          <w:spacing w:val="-2"/>
        </w:rPr>
        <w:t xml:space="preserve"> </w:t>
      </w:r>
      <w:r>
        <w:t>learning</w:t>
      </w:r>
      <w:r>
        <w:rPr>
          <w:spacing w:val="-5"/>
        </w:rPr>
        <w:t xml:space="preserve"> </w:t>
      </w:r>
      <w:r>
        <w:t>environment.</w:t>
      </w:r>
      <w:r>
        <w:rPr>
          <w:spacing w:val="-4"/>
        </w:rPr>
        <w:t xml:space="preserve"> </w:t>
      </w:r>
      <w:r>
        <w:t>It involves leveraging personal and team strengths to achieve organizational objectives, fostering positive change, and advocating for the interests of peers and the institution both within and outside the classroom. Student leaders</w:t>
      </w:r>
      <w:r>
        <w:rPr>
          <w:spacing w:val="-3"/>
        </w:rPr>
        <w:t xml:space="preserve"> </w:t>
      </w:r>
      <w:r>
        <w:t>can</w:t>
      </w:r>
      <w:r>
        <w:rPr>
          <w:spacing w:val="-2"/>
        </w:rPr>
        <w:t xml:space="preserve"> </w:t>
      </w:r>
      <w:r>
        <w:t>be</w:t>
      </w:r>
      <w:r>
        <w:rPr>
          <w:spacing w:val="-3"/>
        </w:rPr>
        <w:t xml:space="preserve"> </w:t>
      </w:r>
      <w:r>
        <w:t>found</w:t>
      </w:r>
      <w:r>
        <w:rPr>
          <w:spacing w:val="-2"/>
        </w:rPr>
        <w:t xml:space="preserve"> </w:t>
      </w:r>
      <w:r>
        <w:t>on</w:t>
      </w:r>
      <w:r>
        <w:rPr>
          <w:spacing w:val="-4"/>
        </w:rPr>
        <w:t xml:space="preserve"> </w:t>
      </w:r>
      <w:r>
        <w:t>campus</w:t>
      </w:r>
      <w:r>
        <w:rPr>
          <w:spacing w:val="-1"/>
        </w:rPr>
        <w:t xml:space="preserve"> </w:t>
      </w:r>
      <w:r>
        <w:t>in</w:t>
      </w:r>
      <w:r>
        <w:rPr>
          <w:spacing w:val="-4"/>
        </w:rPr>
        <w:t xml:space="preserve"> </w:t>
      </w:r>
      <w:r>
        <w:t>various</w:t>
      </w:r>
      <w:r>
        <w:rPr>
          <w:spacing w:val="-3"/>
        </w:rPr>
        <w:t xml:space="preserve"> </w:t>
      </w:r>
      <w:r>
        <w:t>roles,</w:t>
      </w:r>
      <w:r>
        <w:rPr>
          <w:spacing w:val="-1"/>
        </w:rPr>
        <w:t xml:space="preserve"> </w:t>
      </w:r>
      <w:r>
        <w:t>including</w:t>
      </w:r>
      <w:r>
        <w:rPr>
          <w:spacing w:val="-2"/>
        </w:rPr>
        <w:t xml:space="preserve"> </w:t>
      </w:r>
      <w:r>
        <w:t>student</w:t>
      </w:r>
      <w:r>
        <w:rPr>
          <w:spacing w:val="-2"/>
        </w:rPr>
        <w:t xml:space="preserve"> </w:t>
      </w:r>
      <w:r>
        <w:t>government, club,</w:t>
      </w:r>
      <w:r>
        <w:rPr>
          <w:spacing w:val="-3"/>
        </w:rPr>
        <w:t xml:space="preserve"> </w:t>
      </w:r>
      <w:r>
        <w:t>or</w:t>
      </w:r>
      <w:r>
        <w:rPr>
          <w:spacing w:val="-2"/>
        </w:rPr>
        <w:t xml:space="preserve"> </w:t>
      </w:r>
      <w:r>
        <w:t>organization</w:t>
      </w:r>
      <w:r>
        <w:rPr>
          <w:spacing w:val="-1"/>
        </w:rPr>
        <w:t xml:space="preserve"> </w:t>
      </w:r>
      <w:r>
        <w:t>leadership.</w:t>
      </w:r>
      <w:r w:rsidR="00F74161" w:rsidRPr="00F74161">
        <w:t xml:space="preserve"> </w:t>
      </w:r>
      <w:r w:rsidR="00F74161">
        <w:t>Examples</w:t>
      </w:r>
      <w:r w:rsidR="00F74161">
        <w:rPr>
          <w:spacing w:val="-3"/>
        </w:rPr>
        <w:t xml:space="preserve"> </w:t>
      </w:r>
      <w:r w:rsidR="00F74161">
        <w:t>include</w:t>
      </w:r>
      <w:r w:rsidR="00F74161">
        <w:rPr>
          <w:spacing w:val="-4"/>
        </w:rPr>
        <w:t xml:space="preserve"> </w:t>
      </w:r>
      <w:r w:rsidR="00F74161">
        <w:t>but</w:t>
      </w:r>
      <w:r w:rsidR="00F74161">
        <w:rPr>
          <w:spacing w:val="-3"/>
        </w:rPr>
        <w:t xml:space="preserve"> </w:t>
      </w:r>
      <w:r w:rsidR="00F74161">
        <w:t>are</w:t>
      </w:r>
      <w:r w:rsidR="00F74161">
        <w:rPr>
          <w:spacing w:val="-3"/>
        </w:rPr>
        <w:t xml:space="preserve"> </w:t>
      </w:r>
      <w:r w:rsidR="00F74161">
        <w:t>not</w:t>
      </w:r>
      <w:r w:rsidR="00F74161">
        <w:rPr>
          <w:spacing w:val="-3"/>
        </w:rPr>
        <w:t xml:space="preserve"> </w:t>
      </w:r>
      <w:r w:rsidR="00F74161">
        <w:t>limited</w:t>
      </w:r>
      <w:r w:rsidR="00F74161">
        <w:rPr>
          <w:spacing w:val="-3"/>
        </w:rPr>
        <w:t xml:space="preserve"> </w:t>
      </w:r>
      <w:r w:rsidR="00F74161">
        <w:t>to</w:t>
      </w:r>
      <w:r w:rsidR="00F74161">
        <w:rPr>
          <w:spacing w:val="-3"/>
        </w:rPr>
        <w:t xml:space="preserve"> </w:t>
      </w:r>
      <w:r w:rsidR="00F74161">
        <w:t>Student</w:t>
      </w:r>
      <w:r w:rsidR="00F74161">
        <w:rPr>
          <w:spacing w:val="-5"/>
        </w:rPr>
        <w:t xml:space="preserve"> </w:t>
      </w:r>
      <w:r w:rsidR="00F74161">
        <w:t>Government,</w:t>
      </w:r>
      <w:r w:rsidR="00F74161">
        <w:rPr>
          <w:spacing w:val="-5"/>
        </w:rPr>
        <w:t xml:space="preserve"> </w:t>
      </w:r>
      <w:r w:rsidR="00F74161">
        <w:t>Student</w:t>
      </w:r>
      <w:r w:rsidR="00F74161">
        <w:rPr>
          <w:spacing w:val="-3"/>
        </w:rPr>
        <w:t xml:space="preserve"> </w:t>
      </w:r>
      <w:r w:rsidR="00F74161">
        <w:t>Organization</w:t>
      </w:r>
      <w:r w:rsidR="00F74161">
        <w:rPr>
          <w:spacing w:val="-2"/>
        </w:rPr>
        <w:t xml:space="preserve"> </w:t>
      </w:r>
      <w:r w:rsidR="00F74161">
        <w:t>Executive</w:t>
      </w:r>
      <w:r w:rsidR="00F74161">
        <w:rPr>
          <w:spacing w:val="-2"/>
        </w:rPr>
        <w:t xml:space="preserve"> </w:t>
      </w:r>
      <w:r w:rsidR="00F74161">
        <w:t>Board</w:t>
      </w:r>
      <w:r w:rsidR="00F74161">
        <w:rPr>
          <w:spacing w:val="-3"/>
        </w:rPr>
        <w:t xml:space="preserve"> </w:t>
      </w:r>
      <w:r w:rsidR="00F74161">
        <w:t>Members, Council or Committee membership.</w:t>
      </w:r>
    </w:p>
    <w:p w14:paraId="4DF72099" w14:textId="0CB0988B" w:rsidR="005B6179" w:rsidRPr="005B6179" w:rsidRDefault="005B6179" w:rsidP="00F74161">
      <w:pPr>
        <w:pStyle w:val="BodyText"/>
        <w:spacing w:before="268"/>
        <w:ind w:left="0" w:right="382"/>
        <w:sectPr w:rsidR="005B6179" w:rsidRPr="005B6179">
          <w:pgSz w:w="12240" w:h="15840"/>
          <w:pgMar w:top="1600" w:right="360" w:bottom="1200" w:left="360" w:header="720" w:footer="1012" w:gutter="0"/>
          <w:cols w:space="720"/>
        </w:sectPr>
      </w:pPr>
    </w:p>
    <w:p w14:paraId="3CC2E969" w14:textId="06DA6580" w:rsidR="00474D04" w:rsidRDefault="0056780D" w:rsidP="00F74161">
      <w:pPr>
        <w:pStyle w:val="Heading2"/>
        <w:ind w:left="0" w:firstLine="360"/>
      </w:pPr>
      <w:r>
        <w:lastRenderedPageBreak/>
        <mc:AlternateContent>
          <mc:Choice Requires="wps">
            <w:drawing>
              <wp:anchor distT="0" distB="0" distL="0" distR="0" simplePos="0" relativeHeight="251658752" behindDoc="1" locked="0" layoutInCell="1" allowOverlap="1" wp14:anchorId="4C5BC93E" wp14:editId="7844338D">
                <wp:simplePos x="0" y="0"/>
                <wp:positionH relativeFrom="page">
                  <wp:posOffset>438912</wp:posOffset>
                </wp:positionH>
                <wp:positionV relativeFrom="paragraph">
                  <wp:posOffset>433365</wp:posOffset>
                </wp:positionV>
                <wp:extent cx="68961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4CA27D" id="Graphic 7" o:spid="_x0000_s1026" style="position:absolute;margin-left:34.55pt;margin-top:34.1pt;width:543pt;height:.5pt;z-index:-251657728;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" path="m6896100,l,,,6096r6896100,l6896100,xe" fillcolor="black" stroked="f">
                <v:path arrowok="t"/>
                <w10:wrap type="topAndBottom" anchorx="page"/>
              </v:shape>
            </w:pict>
          </mc:Fallback>
        </mc:AlternateContent>
      </w:r>
      <w:r>
        <w:t>Community</w:t>
      </w:r>
      <w:r>
        <w:rPr>
          <w:spacing w:val="-10"/>
        </w:rPr>
        <w:t xml:space="preserve"> </w:t>
      </w:r>
      <w:r>
        <w:t>Based</w:t>
      </w:r>
      <w:r>
        <w:rPr>
          <w:spacing w:val="-10"/>
        </w:rPr>
        <w:t xml:space="preserve"> </w:t>
      </w:r>
      <w:r>
        <w:rPr>
          <w:spacing w:val="-2"/>
        </w:rPr>
        <w:t>Learning</w:t>
      </w:r>
      <w:r w:rsidR="000F3842">
        <w:rPr>
          <w:spacing w:val="-2"/>
        </w:rPr>
        <w:t xml:space="preserve"> (ELCB)</w:t>
      </w:r>
    </w:p>
    <w:p w14:paraId="1C814421" w14:textId="77777777" w:rsidR="00474D04" w:rsidRDefault="0056780D">
      <w:pPr>
        <w:ind w:left="360" w:right="382"/>
        <w:rPr>
          <w:i/>
        </w:rPr>
      </w:pPr>
      <w:r>
        <w:rPr>
          <w:i/>
        </w:rPr>
        <w:t>Intentionally</w:t>
      </w:r>
      <w:r>
        <w:rPr>
          <w:i/>
          <w:spacing w:val="-3"/>
        </w:rPr>
        <w:t xml:space="preserve"> </w:t>
      </w:r>
      <w:r>
        <w:rPr>
          <w:i/>
        </w:rPr>
        <w:t>designed,</w:t>
      </w:r>
      <w:r>
        <w:rPr>
          <w:i/>
          <w:spacing w:val="-4"/>
        </w:rPr>
        <w:t xml:space="preserve"> </w:t>
      </w:r>
      <w:r>
        <w:rPr>
          <w:i/>
        </w:rPr>
        <w:t>coordinated,</w:t>
      </w:r>
      <w:r>
        <w:rPr>
          <w:i/>
          <w:spacing w:val="-5"/>
        </w:rPr>
        <w:t xml:space="preserve"> </w:t>
      </w:r>
      <w:r>
        <w:rPr>
          <w:i/>
        </w:rPr>
        <w:t>and</w:t>
      </w:r>
      <w:r>
        <w:rPr>
          <w:i/>
          <w:spacing w:val="-3"/>
        </w:rPr>
        <w:t xml:space="preserve"> </w:t>
      </w:r>
      <w:r>
        <w:rPr>
          <w:i/>
        </w:rPr>
        <w:t>executed</w:t>
      </w:r>
      <w:r>
        <w:rPr>
          <w:i/>
          <w:spacing w:val="-5"/>
        </w:rPr>
        <w:t xml:space="preserve"> </w:t>
      </w:r>
      <w:r>
        <w:rPr>
          <w:i/>
        </w:rPr>
        <w:t>learning</w:t>
      </w:r>
      <w:r>
        <w:rPr>
          <w:i/>
          <w:spacing w:val="-3"/>
        </w:rPr>
        <w:t xml:space="preserve"> </w:t>
      </w:r>
      <w:r>
        <w:rPr>
          <w:i/>
        </w:rPr>
        <w:t>experiences</w:t>
      </w:r>
      <w:r>
        <w:rPr>
          <w:i/>
          <w:spacing w:val="-3"/>
        </w:rPr>
        <w:t xml:space="preserve"> </w:t>
      </w:r>
      <w:r>
        <w:rPr>
          <w:i/>
        </w:rPr>
        <w:t>in</w:t>
      </w:r>
      <w:r>
        <w:rPr>
          <w:i/>
          <w:spacing w:val="-5"/>
        </w:rPr>
        <w:t xml:space="preserve"> </w:t>
      </w:r>
      <w:r>
        <w:rPr>
          <w:i/>
        </w:rPr>
        <w:t>community-based</w:t>
      </w:r>
      <w:r>
        <w:rPr>
          <w:i/>
          <w:spacing w:val="-5"/>
        </w:rPr>
        <w:t xml:space="preserve"> </w:t>
      </w:r>
      <w:r>
        <w:rPr>
          <w:i/>
        </w:rPr>
        <w:t>settings</w:t>
      </w:r>
      <w:r>
        <w:rPr>
          <w:i/>
          <w:spacing w:val="-3"/>
        </w:rPr>
        <w:t xml:space="preserve"> </w:t>
      </w:r>
      <w:r>
        <w:rPr>
          <w:i/>
        </w:rPr>
        <w:t>that</w:t>
      </w:r>
      <w:r>
        <w:rPr>
          <w:i/>
          <w:spacing w:val="-3"/>
        </w:rPr>
        <w:t xml:space="preserve"> </w:t>
      </w:r>
      <w:r>
        <w:rPr>
          <w:i/>
        </w:rPr>
        <w:t>enhance participants’ academic learning, contribute to their personal growth, and increase their civic engagement while concurrently benefiting the community or communities in which these activities are embedded.</w:t>
      </w:r>
    </w:p>
    <w:p w14:paraId="261F5771" w14:textId="77777777" w:rsidR="00474D04" w:rsidRDefault="00474D04">
      <w:pPr>
        <w:pStyle w:val="BodyText"/>
        <w:ind w:left="0"/>
        <w:rPr>
          <w:i/>
        </w:rPr>
      </w:pPr>
    </w:p>
    <w:p w14:paraId="677D2E5C" w14:textId="61824E2C" w:rsidR="002C03C7" w:rsidRDefault="002C03C7" w:rsidP="002C03C7">
      <w:pPr>
        <w:pStyle w:val="BodyText"/>
        <w:ind w:right="382"/>
      </w:pPr>
      <w:r>
        <w:t>Alternative</w:t>
      </w:r>
      <w:r>
        <w:rPr>
          <w:spacing w:val="-3"/>
        </w:rPr>
        <w:t xml:space="preserve"> </w:t>
      </w:r>
      <w:r>
        <w:t>Spring</w:t>
      </w:r>
      <w:r>
        <w:rPr>
          <w:spacing w:val="-2"/>
        </w:rPr>
        <w:t xml:space="preserve"> </w:t>
      </w:r>
      <w:r>
        <w:t xml:space="preserve">Break </w:t>
      </w:r>
      <w:r w:rsidRPr="002C03C7">
        <w:rPr>
          <w:b/>
          <w:bCs/>
        </w:rPr>
        <w:t>(ELCBASB)</w:t>
      </w:r>
      <w:r>
        <w:t xml:space="preserve"> –</w:t>
      </w:r>
      <w:r>
        <w:rPr>
          <w:spacing w:val="-4"/>
        </w:rPr>
        <w:t xml:space="preserve"> </w:t>
      </w:r>
      <w:r>
        <w:t>experiences</w:t>
      </w:r>
      <w:r>
        <w:rPr>
          <w:spacing w:val="-4"/>
        </w:rPr>
        <w:t xml:space="preserve"> </w:t>
      </w:r>
      <w:r>
        <w:t>designed</w:t>
      </w:r>
      <w:r>
        <w:rPr>
          <w:spacing w:val="-4"/>
        </w:rPr>
        <w:t xml:space="preserve"> </w:t>
      </w:r>
      <w:r>
        <w:t>to</w:t>
      </w:r>
      <w:r>
        <w:rPr>
          <w:spacing w:val="-2"/>
        </w:rPr>
        <w:t xml:space="preserve"> </w:t>
      </w:r>
      <w:r>
        <w:t>promote</w:t>
      </w:r>
      <w:r>
        <w:rPr>
          <w:spacing w:val="-4"/>
        </w:rPr>
        <w:t xml:space="preserve"> </w:t>
      </w:r>
      <w:r>
        <w:t>community</w:t>
      </w:r>
      <w:r>
        <w:rPr>
          <w:spacing w:val="-3"/>
        </w:rPr>
        <w:t xml:space="preserve"> </w:t>
      </w:r>
      <w:r>
        <w:t>engagement</w:t>
      </w:r>
      <w:r>
        <w:rPr>
          <w:spacing w:val="-2"/>
        </w:rPr>
        <w:t xml:space="preserve"> </w:t>
      </w:r>
      <w:r>
        <w:t>and</w:t>
      </w:r>
      <w:r>
        <w:rPr>
          <w:spacing w:val="-4"/>
        </w:rPr>
        <w:t xml:space="preserve"> </w:t>
      </w:r>
      <w:r>
        <w:t>encourage</w:t>
      </w:r>
      <w:r>
        <w:rPr>
          <w:spacing w:val="-3"/>
        </w:rPr>
        <w:t xml:space="preserve"> </w:t>
      </w:r>
      <w:r>
        <w:t>UF</w:t>
      </w:r>
      <w:r>
        <w:rPr>
          <w:spacing w:val="-3"/>
        </w:rPr>
        <w:t xml:space="preserve"> </w:t>
      </w:r>
      <w:r>
        <w:t>students to live a life of a community collaborator by exposing them to complex social and cultural issues through community</w:t>
      </w:r>
      <w:r>
        <w:rPr>
          <w:spacing w:val="-2"/>
        </w:rPr>
        <w:t xml:space="preserve"> </w:t>
      </w:r>
      <w:r>
        <w:t>partnerships, direct</w:t>
      </w:r>
      <w:r>
        <w:rPr>
          <w:spacing w:val="-3"/>
        </w:rPr>
        <w:t xml:space="preserve"> </w:t>
      </w:r>
      <w:r>
        <w:t>service,</w:t>
      </w:r>
      <w:r>
        <w:rPr>
          <w:spacing w:val="-1"/>
        </w:rPr>
        <w:t xml:space="preserve"> </w:t>
      </w:r>
      <w:r>
        <w:t>education, and</w:t>
      </w:r>
      <w:r>
        <w:rPr>
          <w:spacing w:val="-2"/>
        </w:rPr>
        <w:t xml:space="preserve"> </w:t>
      </w:r>
      <w:r>
        <w:t>reflection.</w:t>
      </w:r>
      <w:r>
        <w:rPr>
          <w:spacing w:val="-2"/>
        </w:rPr>
        <w:t xml:space="preserve"> </w:t>
      </w:r>
      <w:r>
        <w:t xml:space="preserve">They </w:t>
      </w:r>
      <w:proofErr w:type="gramStart"/>
      <w:r>
        <w:t>are organized</w:t>
      </w:r>
      <w:proofErr w:type="gramEnd"/>
      <w:r>
        <w:rPr>
          <w:spacing w:val="-2"/>
        </w:rPr>
        <w:t xml:space="preserve"> </w:t>
      </w:r>
      <w:r>
        <w:t>service trips</w:t>
      </w:r>
      <w:r>
        <w:rPr>
          <w:spacing w:val="-2"/>
        </w:rPr>
        <w:t xml:space="preserve"> </w:t>
      </w:r>
      <w:r>
        <w:t>or community engagement activities that students participate in during their spring break. Unlike traditional spring break activities, which often involve leisure and recreation, this experience provides students with the opportunity to engage in meaningful community service, volunteer work, or social justice initiatives while fostering civic responsibility, and raise awareness about social issues.</w:t>
      </w:r>
    </w:p>
    <w:p w14:paraId="62A15E73" w14:textId="77777777" w:rsidR="002C03C7" w:rsidRDefault="002C03C7" w:rsidP="002C03C7">
      <w:pPr>
        <w:pStyle w:val="BodyText"/>
        <w:ind w:right="382"/>
      </w:pPr>
    </w:p>
    <w:p w14:paraId="50770563" w14:textId="20687CEC" w:rsidR="002C03C7" w:rsidRDefault="002C03C7" w:rsidP="002C03C7">
      <w:pPr>
        <w:pStyle w:val="BodyText"/>
        <w:ind w:right="477"/>
      </w:pPr>
      <w:r>
        <w:t xml:space="preserve">Civic Engagement </w:t>
      </w:r>
      <w:r w:rsidRPr="00863B87">
        <w:rPr>
          <w:b/>
          <w:bCs/>
        </w:rPr>
        <w:t>(ELCBCIV</w:t>
      </w:r>
      <w:r w:rsidR="00863B87" w:rsidRPr="00863B87">
        <w:rPr>
          <w:b/>
          <w:bCs/>
        </w:rPr>
        <w:t>ICE)</w:t>
      </w:r>
      <w:r>
        <w:t xml:space="preserve"> - involves making a difference in the civic life of our communities and developing the combination</w:t>
      </w:r>
      <w:r>
        <w:rPr>
          <w:spacing w:val="-5"/>
        </w:rPr>
        <w:t xml:space="preserve"> </w:t>
      </w:r>
      <w:r>
        <w:t>of</w:t>
      </w:r>
      <w:r>
        <w:rPr>
          <w:spacing w:val="-3"/>
        </w:rPr>
        <w:t xml:space="preserve"> </w:t>
      </w:r>
      <w:r>
        <w:t>knowledge,</w:t>
      </w:r>
      <w:r>
        <w:rPr>
          <w:spacing w:val="-5"/>
        </w:rPr>
        <w:t xml:space="preserve"> </w:t>
      </w:r>
      <w:r>
        <w:t>skills,</w:t>
      </w:r>
      <w:r>
        <w:rPr>
          <w:spacing w:val="-4"/>
        </w:rPr>
        <w:t xml:space="preserve"> </w:t>
      </w:r>
      <w:r>
        <w:t>values</w:t>
      </w:r>
      <w:r>
        <w:rPr>
          <w:spacing w:val="-3"/>
        </w:rPr>
        <w:t xml:space="preserve"> </w:t>
      </w:r>
      <w:r>
        <w:t>and</w:t>
      </w:r>
      <w:r>
        <w:rPr>
          <w:spacing w:val="-5"/>
        </w:rPr>
        <w:t xml:space="preserve"> </w:t>
      </w:r>
      <w:r>
        <w:t>motivation</w:t>
      </w:r>
      <w:r>
        <w:rPr>
          <w:spacing w:val="-3"/>
        </w:rPr>
        <w:t xml:space="preserve"> </w:t>
      </w:r>
      <w:r>
        <w:t>to</w:t>
      </w:r>
      <w:r>
        <w:rPr>
          <w:spacing w:val="-3"/>
        </w:rPr>
        <w:t xml:space="preserve"> </w:t>
      </w:r>
      <w:r>
        <w:t>make</w:t>
      </w:r>
      <w:r>
        <w:rPr>
          <w:spacing w:val="-2"/>
        </w:rPr>
        <w:t xml:space="preserve"> </w:t>
      </w:r>
      <w:r>
        <w:t>that</w:t>
      </w:r>
      <w:r>
        <w:rPr>
          <w:spacing w:val="-4"/>
        </w:rPr>
        <w:t xml:space="preserve"> </w:t>
      </w:r>
      <w:r>
        <w:t>difference.</w:t>
      </w:r>
      <w:r>
        <w:rPr>
          <w:spacing w:val="-4"/>
        </w:rPr>
        <w:t xml:space="preserve"> </w:t>
      </w:r>
      <w:r>
        <w:t>It</w:t>
      </w:r>
      <w:r>
        <w:rPr>
          <w:spacing w:val="-3"/>
        </w:rPr>
        <w:t xml:space="preserve"> </w:t>
      </w:r>
      <w:r>
        <w:t>means</w:t>
      </w:r>
      <w:r>
        <w:rPr>
          <w:spacing w:val="-4"/>
        </w:rPr>
        <w:t xml:space="preserve"> </w:t>
      </w:r>
      <w:r>
        <w:t>promoting</w:t>
      </w:r>
      <w:r>
        <w:rPr>
          <w:spacing w:val="-3"/>
        </w:rPr>
        <w:t xml:space="preserve"> </w:t>
      </w:r>
      <w:r>
        <w:t>the</w:t>
      </w:r>
      <w:r>
        <w:rPr>
          <w:spacing w:val="-4"/>
        </w:rPr>
        <w:t xml:space="preserve"> </w:t>
      </w:r>
      <w:r>
        <w:t>quality of life in</w:t>
      </w:r>
      <w:r>
        <w:rPr>
          <w:spacing w:val="-2"/>
        </w:rPr>
        <w:t xml:space="preserve"> </w:t>
      </w:r>
      <w:r>
        <w:t>a community,</w:t>
      </w:r>
      <w:r>
        <w:rPr>
          <w:spacing w:val="-2"/>
        </w:rPr>
        <w:t xml:space="preserve"> </w:t>
      </w:r>
      <w:r>
        <w:t>through both</w:t>
      </w:r>
      <w:r>
        <w:rPr>
          <w:spacing w:val="-2"/>
        </w:rPr>
        <w:t xml:space="preserve"> </w:t>
      </w:r>
      <w:r>
        <w:t>political</w:t>
      </w:r>
      <w:r>
        <w:rPr>
          <w:spacing w:val="-1"/>
        </w:rPr>
        <w:t xml:space="preserve"> </w:t>
      </w:r>
      <w:r>
        <w:t>and non-political</w:t>
      </w:r>
      <w:r>
        <w:rPr>
          <w:spacing w:val="-1"/>
        </w:rPr>
        <w:t xml:space="preserve"> </w:t>
      </w:r>
      <w:r>
        <w:t>processes and requires the active involvement of students</w:t>
      </w:r>
      <w:r>
        <w:rPr>
          <w:spacing w:val="-1"/>
        </w:rPr>
        <w:t xml:space="preserve"> </w:t>
      </w:r>
      <w:r>
        <w:t>in</w:t>
      </w:r>
      <w:r>
        <w:rPr>
          <w:spacing w:val="-1"/>
        </w:rPr>
        <w:t xml:space="preserve"> </w:t>
      </w:r>
      <w:r>
        <w:t>their</w:t>
      </w:r>
      <w:r>
        <w:rPr>
          <w:spacing w:val="-3"/>
        </w:rPr>
        <w:t xml:space="preserve"> </w:t>
      </w:r>
      <w:r>
        <w:t>communities</w:t>
      </w:r>
      <w:r>
        <w:rPr>
          <w:spacing w:val="-3"/>
        </w:rPr>
        <w:t xml:space="preserve"> </w:t>
      </w:r>
      <w:r>
        <w:t>and</w:t>
      </w:r>
      <w:r>
        <w:rPr>
          <w:spacing w:val="-3"/>
        </w:rPr>
        <w:t xml:space="preserve"> </w:t>
      </w:r>
      <w:r>
        <w:t>society</w:t>
      </w:r>
      <w:r>
        <w:rPr>
          <w:spacing w:val="-1"/>
        </w:rPr>
        <w:t xml:space="preserve"> </w:t>
      </w:r>
      <w:r>
        <w:t>at</w:t>
      </w:r>
      <w:r>
        <w:rPr>
          <w:spacing w:val="-1"/>
        </w:rPr>
        <w:t xml:space="preserve"> </w:t>
      </w:r>
      <w:r>
        <w:t>large, with</w:t>
      </w:r>
      <w:r>
        <w:rPr>
          <w:spacing w:val="-4"/>
        </w:rPr>
        <w:t xml:space="preserve"> </w:t>
      </w:r>
      <w:r>
        <w:t>the aim of</w:t>
      </w:r>
      <w:r>
        <w:rPr>
          <w:spacing w:val="-2"/>
        </w:rPr>
        <w:t xml:space="preserve"> </w:t>
      </w:r>
      <w:r>
        <w:t>fostering</w:t>
      </w:r>
      <w:r>
        <w:rPr>
          <w:spacing w:val="-4"/>
        </w:rPr>
        <w:t xml:space="preserve"> </w:t>
      </w:r>
      <w:r>
        <w:t>positive</w:t>
      </w:r>
      <w:r>
        <w:rPr>
          <w:spacing w:val="-2"/>
        </w:rPr>
        <w:t xml:space="preserve"> </w:t>
      </w:r>
      <w:r>
        <w:t>social</w:t>
      </w:r>
      <w:r>
        <w:rPr>
          <w:spacing w:val="-2"/>
        </w:rPr>
        <w:t xml:space="preserve"> </w:t>
      </w:r>
      <w:r>
        <w:t>change and</w:t>
      </w:r>
      <w:r>
        <w:rPr>
          <w:spacing w:val="-1"/>
        </w:rPr>
        <w:t xml:space="preserve"> </w:t>
      </w:r>
      <w:proofErr w:type="gramStart"/>
      <w:r>
        <w:t>promote</w:t>
      </w:r>
      <w:proofErr w:type="gramEnd"/>
      <w:r>
        <w:t xml:space="preserve"> democratic values, social responsibility, and a sense of belonging.</w:t>
      </w:r>
    </w:p>
    <w:p w14:paraId="468A6FE3" w14:textId="13A3745D" w:rsidR="00863B87" w:rsidRDefault="00863B87" w:rsidP="00863B87">
      <w:pPr>
        <w:pStyle w:val="BodyText"/>
        <w:spacing w:before="1" w:line="259" w:lineRule="auto"/>
        <w:ind w:right="257"/>
      </w:pPr>
      <w:r>
        <w:t xml:space="preserve">Immersion Activities or Field Trip </w:t>
      </w:r>
      <w:r w:rsidR="00B8595D" w:rsidRPr="00B8595D">
        <w:rPr>
          <w:b/>
          <w:bCs/>
        </w:rPr>
        <w:t>(ELCBIMACT)</w:t>
      </w:r>
      <w:r w:rsidRPr="00B8595D">
        <w:rPr>
          <w:b/>
          <w:bCs/>
        </w:rPr>
        <w:t xml:space="preserve">- </w:t>
      </w:r>
      <w:r>
        <w:t>a structured and intensive educational experience which aims to enhance students' understanding of community dynamics of which they are initially unfamiliar. This type of experience fosters</w:t>
      </w:r>
      <w:r>
        <w:rPr>
          <w:spacing w:val="-2"/>
        </w:rPr>
        <w:t xml:space="preserve"> </w:t>
      </w:r>
      <w:r>
        <w:t>cultural</w:t>
      </w:r>
      <w:r>
        <w:rPr>
          <w:spacing w:val="-4"/>
        </w:rPr>
        <w:t xml:space="preserve"> </w:t>
      </w:r>
      <w:r>
        <w:t>competence,</w:t>
      </w:r>
      <w:r>
        <w:rPr>
          <w:spacing w:val="-2"/>
        </w:rPr>
        <w:t xml:space="preserve"> </w:t>
      </w:r>
      <w:r>
        <w:t>allowing</w:t>
      </w:r>
      <w:r>
        <w:rPr>
          <w:spacing w:val="-3"/>
        </w:rPr>
        <w:t xml:space="preserve"> </w:t>
      </w:r>
      <w:r>
        <w:t>students</w:t>
      </w:r>
      <w:r>
        <w:rPr>
          <w:spacing w:val="-3"/>
        </w:rPr>
        <w:t xml:space="preserve"> </w:t>
      </w:r>
      <w:r>
        <w:t>to</w:t>
      </w:r>
      <w:r>
        <w:rPr>
          <w:spacing w:val="-2"/>
        </w:rPr>
        <w:t xml:space="preserve"> </w:t>
      </w:r>
      <w:r>
        <w:t>spend</w:t>
      </w:r>
      <w:r>
        <w:rPr>
          <w:spacing w:val="-3"/>
        </w:rPr>
        <w:t xml:space="preserve"> </w:t>
      </w:r>
      <w:r>
        <w:t>a</w:t>
      </w:r>
      <w:r>
        <w:rPr>
          <w:spacing w:val="-5"/>
        </w:rPr>
        <w:t xml:space="preserve"> </w:t>
      </w:r>
      <w:r>
        <w:t>significant</w:t>
      </w:r>
      <w:r>
        <w:rPr>
          <w:spacing w:val="-3"/>
        </w:rPr>
        <w:t xml:space="preserve"> </w:t>
      </w:r>
      <w:r>
        <w:t>amount</w:t>
      </w:r>
      <w:r>
        <w:rPr>
          <w:spacing w:val="-3"/>
        </w:rPr>
        <w:t xml:space="preserve"> </w:t>
      </w:r>
      <w:r>
        <w:t>of</w:t>
      </w:r>
      <w:r>
        <w:rPr>
          <w:spacing w:val="-2"/>
        </w:rPr>
        <w:t xml:space="preserve"> </w:t>
      </w:r>
      <w:r>
        <w:t>time</w:t>
      </w:r>
      <w:r>
        <w:rPr>
          <w:spacing w:val="-2"/>
        </w:rPr>
        <w:t xml:space="preserve"> </w:t>
      </w:r>
      <w:r>
        <w:t>within</w:t>
      </w:r>
      <w:r>
        <w:rPr>
          <w:spacing w:val="-5"/>
        </w:rPr>
        <w:t xml:space="preserve"> </w:t>
      </w:r>
      <w:r>
        <w:t>a</w:t>
      </w:r>
      <w:r>
        <w:rPr>
          <w:spacing w:val="-3"/>
        </w:rPr>
        <w:t xml:space="preserve"> </w:t>
      </w:r>
      <w:r>
        <w:t>community,</w:t>
      </w:r>
      <w:r>
        <w:rPr>
          <w:spacing w:val="-5"/>
        </w:rPr>
        <w:t xml:space="preserve"> </w:t>
      </w:r>
      <w:r>
        <w:t>actively participating in real-world projects, conducting research, or providing services to address community needs.</w:t>
      </w:r>
    </w:p>
    <w:p w14:paraId="3788BC71" w14:textId="77777777" w:rsidR="00B8595D" w:rsidRDefault="00B8595D" w:rsidP="00863B87">
      <w:pPr>
        <w:pStyle w:val="BodyText"/>
        <w:spacing w:before="1" w:line="259" w:lineRule="auto"/>
        <w:ind w:right="257"/>
      </w:pPr>
    </w:p>
    <w:p w14:paraId="22C73CDF" w14:textId="4DC6ACD9" w:rsidR="002C03C7" w:rsidRDefault="00B8595D" w:rsidP="00F74161">
      <w:pPr>
        <w:pStyle w:val="BodyText"/>
        <w:ind w:right="382"/>
      </w:pPr>
      <w:r>
        <w:t xml:space="preserve">Learning Communities </w:t>
      </w:r>
      <w:r w:rsidRPr="00B8595D">
        <w:rPr>
          <w:b/>
          <w:bCs/>
        </w:rPr>
        <w:t>(ELCBLEARNC)</w:t>
      </w:r>
      <w:r>
        <w:t xml:space="preserve"> - integration of learning across courses and to involve students with “big questions” that matter beyond the classroom. Students take two or more linked courses as a group and work closely with one another</w:t>
      </w:r>
      <w:r>
        <w:rPr>
          <w:spacing w:val="-2"/>
        </w:rPr>
        <w:t xml:space="preserve"> </w:t>
      </w:r>
      <w:r>
        <w:t>and</w:t>
      </w:r>
      <w:r>
        <w:rPr>
          <w:spacing w:val="-3"/>
        </w:rPr>
        <w:t xml:space="preserve"> </w:t>
      </w:r>
      <w:r>
        <w:t>with</w:t>
      </w:r>
      <w:r>
        <w:rPr>
          <w:spacing w:val="-3"/>
        </w:rPr>
        <w:t xml:space="preserve"> </w:t>
      </w:r>
      <w:r>
        <w:t>their</w:t>
      </w:r>
      <w:r>
        <w:rPr>
          <w:spacing w:val="-5"/>
        </w:rPr>
        <w:t xml:space="preserve"> </w:t>
      </w:r>
      <w:r>
        <w:t>professors.</w:t>
      </w:r>
      <w:r>
        <w:rPr>
          <w:spacing w:val="-2"/>
        </w:rPr>
        <w:t xml:space="preserve"> </w:t>
      </w:r>
      <w:r>
        <w:t>Many</w:t>
      </w:r>
      <w:r>
        <w:rPr>
          <w:spacing w:val="-2"/>
        </w:rPr>
        <w:t xml:space="preserve"> </w:t>
      </w:r>
      <w:r>
        <w:t>learning</w:t>
      </w:r>
      <w:r>
        <w:rPr>
          <w:spacing w:val="-3"/>
        </w:rPr>
        <w:t xml:space="preserve"> </w:t>
      </w:r>
      <w:r>
        <w:t>communities</w:t>
      </w:r>
      <w:r>
        <w:rPr>
          <w:spacing w:val="-5"/>
        </w:rPr>
        <w:t xml:space="preserve"> </w:t>
      </w:r>
      <w:r>
        <w:t>explore</w:t>
      </w:r>
      <w:r>
        <w:rPr>
          <w:spacing w:val="-2"/>
        </w:rPr>
        <w:t xml:space="preserve"> </w:t>
      </w:r>
      <w:r>
        <w:t>a</w:t>
      </w:r>
      <w:r>
        <w:rPr>
          <w:spacing w:val="-3"/>
        </w:rPr>
        <w:t xml:space="preserve"> </w:t>
      </w:r>
      <w:r>
        <w:t>common</w:t>
      </w:r>
      <w:r>
        <w:rPr>
          <w:spacing w:val="-3"/>
        </w:rPr>
        <w:t xml:space="preserve"> </w:t>
      </w:r>
      <w:r>
        <w:t>topic</w:t>
      </w:r>
      <w:r>
        <w:rPr>
          <w:spacing w:val="-3"/>
        </w:rPr>
        <w:t xml:space="preserve"> </w:t>
      </w:r>
      <w:r>
        <w:t>and/or</w:t>
      </w:r>
      <w:r>
        <w:rPr>
          <w:spacing w:val="-3"/>
        </w:rPr>
        <w:t xml:space="preserve"> </w:t>
      </w:r>
      <w:r>
        <w:t>common</w:t>
      </w:r>
      <w:r>
        <w:rPr>
          <w:spacing w:val="-5"/>
        </w:rPr>
        <w:t xml:space="preserve"> </w:t>
      </w:r>
      <w:r>
        <w:t xml:space="preserve">readings through the lenses of different disciplines. A subset of these communities </w:t>
      </w:r>
      <w:proofErr w:type="gramStart"/>
      <w:r>
        <w:t>are</w:t>
      </w:r>
      <w:proofErr w:type="gramEnd"/>
      <w:r>
        <w:t xml:space="preserve"> defined as Living Learning Communities (LLCs) where students that live together in the residence halls and have shared interests in either </w:t>
      </w:r>
      <w:proofErr w:type="gramStart"/>
      <w:r>
        <w:t>academics</w:t>
      </w:r>
      <w:proofErr w:type="gramEnd"/>
      <w:r>
        <w:t xml:space="preserve"> or social circles. These communities have corresponding courses that help to further the growth of participating students. These communities are a great way for students to meet new people, build a support system, and network with faculty at the university.</w:t>
      </w:r>
    </w:p>
    <w:p w14:paraId="18FE1BCC" w14:textId="77777777" w:rsidR="002C03C7" w:rsidRDefault="002C03C7">
      <w:pPr>
        <w:pStyle w:val="BodyText"/>
        <w:ind w:right="382"/>
      </w:pPr>
    </w:p>
    <w:p w14:paraId="1B6A5F66" w14:textId="4094709C" w:rsidR="00474D04" w:rsidRDefault="0056780D">
      <w:pPr>
        <w:pStyle w:val="BodyText"/>
        <w:ind w:right="382"/>
      </w:pPr>
      <w:r>
        <w:t>Service-learning</w:t>
      </w:r>
      <w:r w:rsidR="00B8595D">
        <w:t xml:space="preserve"> </w:t>
      </w:r>
      <w:r w:rsidR="00B8595D" w:rsidRPr="00B8595D">
        <w:rPr>
          <w:b/>
          <w:bCs/>
        </w:rPr>
        <w:t>(ELCBSRCLRN)</w:t>
      </w:r>
      <w:r>
        <w:rPr>
          <w:spacing w:val="-4"/>
        </w:rPr>
        <w:t xml:space="preserve"> </w:t>
      </w:r>
      <w:r>
        <w:t>–</w:t>
      </w:r>
      <w:r>
        <w:rPr>
          <w:spacing w:val="40"/>
        </w:rPr>
        <w:t xml:space="preserve"> </w:t>
      </w:r>
      <w:r>
        <w:t>a</w:t>
      </w:r>
      <w:r>
        <w:rPr>
          <w:spacing w:val="-5"/>
        </w:rPr>
        <w:t xml:space="preserve"> </w:t>
      </w:r>
      <w:r>
        <w:t>teaching</w:t>
      </w:r>
      <w:r>
        <w:rPr>
          <w:spacing w:val="-2"/>
        </w:rPr>
        <w:t xml:space="preserve"> </w:t>
      </w:r>
      <w:r>
        <w:t>and</w:t>
      </w:r>
      <w:r>
        <w:rPr>
          <w:spacing w:val="-4"/>
        </w:rPr>
        <w:t xml:space="preserve"> </w:t>
      </w:r>
      <w:r>
        <w:t>learning</w:t>
      </w:r>
      <w:r>
        <w:rPr>
          <w:spacing w:val="-4"/>
        </w:rPr>
        <w:t xml:space="preserve"> </w:t>
      </w:r>
      <w:r>
        <w:t>strategy</w:t>
      </w:r>
      <w:r>
        <w:rPr>
          <w:spacing w:val="-1"/>
        </w:rPr>
        <w:t xml:space="preserve"> </w:t>
      </w:r>
      <w:r>
        <w:t>that</w:t>
      </w:r>
      <w:r>
        <w:rPr>
          <w:spacing w:val="-2"/>
        </w:rPr>
        <w:t xml:space="preserve"> </w:t>
      </w:r>
      <w:r>
        <w:t>integrates</w:t>
      </w:r>
      <w:r>
        <w:rPr>
          <w:spacing w:val="-4"/>
        </w:rPr>
        <w:t xml:space="preserve"> </w:t>
      </w:r>
      <w:r>
        <w:t>meaningful</w:t>
      </w:r>
      <w:r>
        <w:rPr>
          <w:spacing w:val="-2"/>
        </w:rPr>
        <w:t xml:space="preserve"> </w:t>
      </w:r>
      <w:r>
        <w:t>community</w:t>
      </w:r>
      <w:r>
        <w:rPr>
          <w:spacing w:val="-3"/>
        </w:rPr>
        <w:t xml:space="preserve"> </w:t>
      </w:r>
      <w:r>
        <w:t>service</w:t>
      </w:r>
      <w:r>
        <w:rPr>
          <w:spacing w:val="-1"/>
        </w:rPr>
        <w:t xml:space="preserve"> </w:t>
      </w:r>
      <w:r>
        <w:t>with</w:t>
      </w:r>
      <w:r>
        <w:rPr>
          <w:spacing w:val="-5"/>
        </w:rPr>
        <w:t xml:space="preserve"> </w:t>
      </w:r>
      <w:r>
        <w:t>instruction and reflection to enrich the learning experience, teach civic responsibility, and strengthen communities. It</w:t>
      </w:r>
      <w:r>
        <w:rPr>
          <w:spacing w:val="40"/>
        </w:rPr>
        <w:t xml:space="preserve"> </w:t>
      </w:r>
      <w:r>
        <w:t>involves structured course activities, where students collaborate with community partners to apply classroom knowledge and address identified</w:t>
      </w:r>
      <w:r>
        <w:rPr>
          <w:spacing w:val="-1"/>
        </w:rPr>
        <w:t xml:space="preserve"> </w:t>
      </w:r>
      <w:r>
        <w:t>needs within a community, fostering</w:t>
      </w:r>
      <w:r>
        <w:rPr>
          <w:spacing w:val="-1"/>
        </w:rPr>
        <w:t xml:space="preserve"> </w:t>
      </w:r>
      <w:r>
        <w:t>mutual benefits for</w:t>
      </w:r>
      <w:r>
        <w:rPr>
          <w:spacing w:val="-1"/>
        </w:rPr>
        <w:t xml:space="preserve"> </w:t>
      </w:r>
      <w:r>
        <w:t>both</w:t>
      </w:r>
      <w:r>
        <w:rPr>
          <w:spacing w:val="-1"/>
        </w:rPr>
        <w:t xml:space="preserve"> </w:t>
      </w:r>
      <w:r>
        <w:t>students and the community. During this experience students enhance their understanding of course concepts, develop critical thinking and problem-solving skills, and cultivate a sense of civic responsibility, while the community gains valuable support and resources.</w:t>
      </w:r>
    </w:p>
    <w:p w14:paraId="5ADA7B42" w14:textId="77777777" w:rsidR="00474D04" w:rsidRDefault="00474D04">
      <w:pPr>
        <w:pStyle w:val="BodyText"/>
        <w:ind w:left="0"/>
      </w:pPr>
    </w:p>
    <w:p w14:paraId="0AB77D74" w14:textId="27AD9695" w:rsidR="00474D04" w:rsidRDefault="0056780D">
      <w:pPr>
        <w:pStyle w:val="BodyText"/>
        <w:ind w:right="382"/>
      </w:pPr>
      <w:r>
        <w:t>Volunteering</w:t>
      </w:r>
      <w:r w:rsidR="00B8595D">
        <w:t xml:space="preserve"> </w:t>
      </w:r>
      <w:r w:rsidR="00B8595D" w:rsidRPr="00B8595D">
        <w:rPr>
          <w:b/>
          <w:bCs/>
        </w:rPr>
        <w:t>(ELCBVOLUN)</w:t>
      </w:r>
      <w:r w:rsidRPr="00B8595D">
        <w:rPr>
          <w:b/>
          <w:bCs/>
        </w:rPr>
        <w:t xml:space="preserve"> </w:t>
      </w:r>
      <w:r>
        <w:t>- an unpaid experience where students voluntarily contribute their time and skills to better their communities,</w:t>
      </w:r>
      <w:r>
        <w:rPr>
          <w:spacing w:val="-4"/>
        </w:rPr>
        <w:t xml:space="preserve"> </w:t>
      </w:r>
      <w:r>
        <w:t>fostering</w:t>
      </w:r>
      <w:r>
        <w:rPr>
          <w:spacing w:val="-3"/>
        </w:rPr>
        <w:t xml:space="preserve"> </w:t>
      </w:r>
      <w:r>
        <w:t>a</w:t>
      </w:r>
      <w:r>
        <w:rPr>
          <w:spacing w:val="-5"/>
        </w:rPr>
        <w:t xml:space="preserve"> </w:t>
      </w:r>
      <w:r>
        <w:t>sense</w:t>
      </w:r>
      <w:r>
        <w:rPr>
          <w:spacing w:val="-2"/>
        </w:rPr>
        <w:t xml:space="preserve"> </w:t>
      </w:r>
      <w:r>
        <w:t>of</w:t>
      </w:r>
      <w:r>
        <w:rPr>
          <w:spacing w:val="-4"/>
        </w:rPr>
        <w:t xml:space="preserve"> </w:t>
      </w:r>
      <w:r>
        <w:t>social</w:t>
      </w:r>
      <w:r>
        <w:rPr>
          <w:spacing w:val="-4"/>
        </w:rPr>
        <w:t xml:space="preserve"> </w:t>
      </w:r>
      <w:r>
        <w:t>responsibility</w:t>
      </w:r>
      <w:r>
        <w:rPr>
          <w:spacing w:val="-4"/>
        </w:rPr>
        <w:t xml:space="preserve"> </w:t>
      </w:r>
      <w:r>
        <w:t>and</w:t>
      </w:r>
      <w:r>
        <w:rPr>
          <w:spacing w:val="-3"/>
        </w:rPr>
        <w:t xml:space="preserve"> </w:t>
      </w:r>
      <w:r>
        <w:t>gaining</w:t>
      </w:r>
      <w:r>
        <w:rPr>
          <w:spacing w:val="-3"/>
        </w:rPr>
        <w:t xml:space="preserve"> </w:t>
      </w:r>
      <w:r>
        <w:t>a</w:t>
      </w:r>
      <w:r>
        <w:rPr>
          <w:spacing w:val="-5"/>
        </w:rPr>
        <w:t xml:space="preserve"> </w:t>
      </w:r>
      <w:r>
        <w:t>deeper</w:t>
      </w:r>
      <w:r>
        <w:rPr>
          <w:spacing w:val="-2"/>
        </w:rPr>
        <w:t xml:space="preserve"> </w:t>
      </w:r>
      <w:r>
        <w:t>understanding</w:t>
      </w:r>
      <w:r>
        <w:rPr>
          <w:spacing w:val="-4"/>
        </w:rPr>
        <w:t xml:space="preserve"> </w:t>
      </w:r>
      <w:r>
        <w:t>of</w:t>
      </w:r>
      <w:r>
        <w:rPr>
          <w:spacing w:val="-4"/>
        </w:rPr>
        <w:t xml:space="preserve"> </w:t>
      </w:r>
      <w:r>
        <w:t>societal</w:t>
      </w:r>
      <w:r>
        <w:rPr>
          <w:spacing w:val="-4"/>
        </w:rPr>
        <w:t xml:space="preserve"> </w:t>
      </w:r>
      <w:r>
        <w:t xml:space="preserve">challenges and solutions. These experiences afford students the opportunity to make valuable contributions to the community and its members while also developing insight into their Values, Interests, Personalities, Skills, and </w:t>
      </w:r>
      <w:r>
        <w:rPr>
          <w:spacing w:val="-2"/>
        </w:rPr>
        <w:t>Strengths.</w:t>
      </w:r>
    </w:p>
    <w:p w14:paraId="3C5482E3" w14:textId="77777777" w:rsidR="00474D04" w:rsidRDefault="00474D04">
      <w:pPr>
        <w:pStyle w:val="BodyText"/>
        <w:sectPr w:rsidR="00474D04">
          <w:pgSz w:w="12240" w:h="15840"/>
          <w:pgMar w:top="1600" w:right="360" w:bottom="1200" w:left="360" w:header="720" w:footer="1012" w:gutter="0"/>
          <w:cols w:space="720"/>
        </w:sectPr>
      </w:pPr>
    </w:p>
    <w:p w14:paraId="5FC87EEC" w14:textId="5E1C2774" w:rsidR="00474D04" w:rsidRDefault="0056780D" w:rsidP="00F74161">
      <w:pPr>
        <w:pStyle w:val="Heading2"/>
        <w:ind w:left="0" w:firstLine="360"/>
      </w:pPr>
      <w:r>
        <w:lastRenderedPageBreak/>
        <mc:AlternateContent>
          <mc:Choice Requires="wps">
            <w:drawing>
              <wp:anchor distT="0" distB="0" distL="0" distR="0" simplePos="0" relativeHeight="251659776" behindDoc="1" locked="0" layoutInCell="1" allowOverlap="1" wp14:anchorId="6B7A94DE" wp14:editId="58ADF12C">
                <wp:simplePos x="0" y="0"/>
                <wp:positionH relativeFrom="page">
                  <wp:posOffset>438912</wp:posOffset>
                </wp:positionH>
                <wp:positionV relativeFrom="paragraph">
                  <wp:posOffset>280499</wp:posOffset>
                </wp:positionV>
                <wp:extent cx="689610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DBBC324" id="Graphic 8" o:spid="_x0000_s1026" style="position:absolute;margin-left:34.55pt;margin-top:22.1pt;width:543pt;height:.5pt;z-index:-251656704;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" path="m6896100,l,,,6096r6896100,l6896100,xe" fillcolor="black" stroked="f">
                <v:path arrowok="t"/>
                <w10:wrap type="topAndBottom" anchorx="page"/>
              </v:shape>
            </w:pict>
          </mc:Fallback>
        </mc:AlternateContent>
      </w:r>
      <w:r>
        <w:t>Creative</w:t>
      </w:r>
      <w:r>
        <w:rPr>
          <w:spacing w:val="-13"/>
        </w:rPr>
        <w:t xml:space="preserve"> </w:t>
      </w:r>
      <w:r>
        <w:t>&amp;</w:t>
      </w:r>
      <w:r>
        <w:rPr>
          <w:spacing w:val="-13"/>
        </w:rPr>
        <w:t xml:space="preserve"> </w:t>
      </w:r>
      <w:r>
        <w:t>Entrepreneurial</w:t>
      </w:r>
      <w:r>
        <w:rPr>
          <w:spacing w:val="-12"/>
        </w:rPr>
        <w:t xml:space="preserve"> </w:t>
      </w:r>
      <w:r>
        <w:rPr>
          <w:spacing w:val="-2"/>
        </w:rPr>
        <w:t>Works</w:t>
      </w:r>
      <w:r w:rsidR="000F3842">
        <w:rPr>
          <w:spacing w:val="-2"/>
        </w:rPr>
        <w:t xml:space="preserve"> (ELCE)</w:t>
      </w:r>
    </w:p>
    <w:p w14:paraId="29BA04FE" w14:textId="77777777" w:rsidR="00474D04" w:rsidRDefault="0056780D">
      <w:pPr>
        <w:ind w:left="360" w:right="382"/>
        <w:rPr>
          <w:i/>
        </w:rPr>
      </w:pPr>
      <w:r>
        <w:rPr>
          <w:i/>
        </w:rPr>
        <w:t>Substantive</w:t>
      </w:r>
      <w:r>
        <w:rPr>
          <w:i/>
          <w:spacing w:val="-2"/>
        </w:rPr>
        <w:t xml:space="preserve"> </w:t>
      </w:r>
      <w:r>
        <w:rPr>
          <w:i/>
        </w:rPr>
        <w:t>application</w:t>
      </w:r>
      <w:r>
        <w:rPr>
          <w:i/>
          <w:spacing w:val="-4"/>
        </w:rPr>
        <w:t xml:space="preserve"> </w:t>
      </w:r>
      <w:r>
        <w:rPr>
          <w:i/>
        </w:rPr>
        <w:t>of</w:t>
      </w:r>
      <w:r>
        <w:rPr>
          <w:i/>
          <w:spacing w:val="-1"/>
        </w:rPr>
        <w:t xml:space="preserve"> </w:t>
      </w:r>
      <w:r>
        <w:rPr>
          <w:i/>
        </w:rPr>
        <w:t>academic</w:t>
      </w:r>
      <w:r>
        <w:rPr>
          <w:i/>
          <w:spacing w:val="-3"/>
        </w:rPr>
        <w:t xml:space="preserve"> </w:t>
      </w:r>
      <w:r>
        <w:rPr>
          <w:i/>
        </w:rPr>
        <w:t>preparation</w:t>
      </w:r>
      <w:r>
        <w:rPr>
          <w:i/>
          <w:spacing w:val="-4"/>
        </w:rPr>
        <w:t xml:space="preserve"> </w:t>
      </w:r>
      <w:r>
        <w:rPr>
          <w:i/>
        </w:rPr>
        <w:t>in</w:t>
      </w:r>
      <w:r>
        <w:rPr>
          <w:i/>
          <w:spacing w:val="-1"/>
        </w:rPr>
        <w:t xml:space="preserve"> </w:t>
      </w:r>
      <w:r>
        <w:rPr>
          <w:i/>
        </w:rPr>
        <w:t>real-world</w:t>
      </w:r>
      <w:r>
        <w:rPr>
          <w:i/>
          <w:spacing w:val="-4"/>
        </w:rPr>
        <w:t xml:space="preserve"> </w:t>
      </w:r>
      <w:r>
        <w:rPr>
          <w:i/>
        </w:rPr>
        <w:t>settings</w:t>
      </w:r>
      <w:r>
        <w:rPr>
          <w:i/>
          <w:spacing w:val="-4"/>
        </w:rPr>
        <w:t xml:space="preserve"> </w:t>
      </w:r>
      <w:r>
        <w:rPr>
          <w:i/>
        </w:rPr>
        <w:t>outside</w:t>
      </w:r>
      <w:r>
        <w:rPr>
          <w:i/>
          <w:spacing w:val="-5"/>
        </w:rPr>
        <w:t xml:space="preserve"> </w:t>
      </w:r>
      <w:r>
        <w:rPr>
          <w:i/>
        </w:rPr>
        <w:t>&amp;</w:t>
      </w:r>
      <w:r>
        <w:rPr>
          <w:i/>
          <w:spacing w:val="-2"/>
        </w:rPr>
        <w:t xml:space="preserve"> </w:t>
      </w:r>
      <w:r>
        <w:rPr>
          <w:i/>
        </w:rPr>
        <w:t>inside</w:t>
      </w:r>
      <w:r>
        <w:rPr>
          <w:i/>
          <w:spacing w:val="-2"/>
        </w:rPr>
        <w:t xml:space="preserve"> </w:t>
      </w:r>
      <w:r>
        <w:rPr>
          <w:i/>
        </w:rPr>
        <w:t>the</w:t>
      </w:r>
      <w:r>
        <w:rPr>
          <w:i/>
          <w:spacing w:val="-5"/>
        </w:rPr>
        <w:t xml:space="preserve"> </w:t>
      </w:r>
      <w:r>
        <w:rPr>
          <w:i/>
        </w:rPr>
        <w:t>classroom</w:t>
      </w:r>
      <w:r>
        <w:rPr>
          <w:i/>
          <w:spacing w:val="-2"/>
        </w:rPr>
        <w:t xml:space="preserve"> </w:t>
      </w:r>
      <w:r>
        <w:rPr>
          <w:i/>
        </w:rPr>
        <w:t>through</w:t>
      </w:r>
      <w:r>
        <w:rPr>
          <w:i/>
          <w:spacing w:val="-4"/>
        </w:rPr>
        <w:t xml:space="preserve"> </w:t>
      </w:r>
      <w:r>
        <w:rPr>
          <w:i/>
        </w:rPr>
        <w:t xml:space="preserve">creative projects not captured through academic research. Experience must include dissemination or sharing of </w:t>
      </w:r>
      <w:proofErr w:type="gramStart"/>
      <w:r>
        <w:rPr>
          <w:i/>
        </w:rPr>
        <w:t>the creative</w:t>
      </w:r>
      <w:proofErr w:type="gramEnd"/>
      <w:r>
        <w:rPr>
          <w:i/>
        </w:rPr>
        <w:t xml:space="preserve">, innovative, or entrepreneurial </w:t>
      </w:r>
      <w:proofErr w:type="gramStart"/>
      <w:r>
        <w:rPr>
          <w:i/>
        </w:rPr>
        <w:t>project</w:t>
      </w:r>
      <w:proofErr w:type="gramEnd"/>
      <w:r>
        <w:rPr>
          <w:i/>
        </w:rPr>
        <w:t>.</w:t>
      </w:r>
    </w:p>
    <w:p w14:paraId="07EAD831" w14:textId="77777777" w:rsidR="00FE3E74" w:rsidRDefault="00FE3E74" w:rsidP="00FE3E74">
      <w:pPr>
        <w:pStyle w:val="BodyText"/>
        <w:spacing w:before="160" w:line="259" w:lineRule="auto"/>
        <w:ind w:right="477"/>
      </w:pPr>
      <w:r>
        <w:t>Curated</w:t>
      </w:r>
      <w:r>
        <w:rPr>
          <w:spacing w:val="-4"/>
        </w:rPr>
        <w:t xml:space="preserve"> </w:t>
      </w:r>
      <w:r>
        <w:t>Art</w:t>
      </w:r>
      <w:r>
        <w:rPr>
          <w:spacing w:val="-3"/>
        </w:rPr>
        <w:t xml:space="preserve"> </w:t>
      </w:r>
      <w:r>
        <w:t>and</w:t>
      </w:r>
      <w:r>
        <w:rPr>
          <w:spacing w:val="-3"/>
        </w:rPr>
        <w:t xml:space="preserve"> </w:t>
      </w:r>
      <w:r>
        <w:t>Creative</w:t>
      </w:r>
      <w:r>
        <w:rPr>
          <w:spacing w:val="-4"/>
        </w:rPr>
        <w:t xml:space="preserve"> </w:t>
      </w:r>
      <w:r>
        <w:t>Shows (</w:t>
      </w:r>
      <w:r w:rsidRPr="00FE3E74">
        <w:rPr>
          <w:b/>
          <w:bCs/>
        </w:rPr>
        <w:t>ELCEARTSHW</w:t>
      </w:r>
      <w:r>
        <w:t>)</w:t>
      </w:r>
      <w:r>
        <w:rPr>
          <w:spacing w:val="-1"/>
        </w:rPr>
        <w:t xml:space="preserve"> </w:t>
      </w:r>
      <w:r>
        <w:t>-</w:t>
      </w:r>
      <w:r>
        <w:rPr>
          <w:spacing w:val="-5"/>
        </w:rPr>
        <w:t xml:space="preserve"> </w:t>
      </w:r>
      <w:r>
        <w:t>encompasses</w:t>
      </w:r>
      <w:r>
        <w:rPr>
          <w:spacing w:val="-3"/>
        </w:rPr>
        <w:t xml:space="preserve"> </w:t>
      </w:r>
      <w:r>
        <w:t>both</w:t>
      </w:r>
      <w:r>
        <w:rPr>
          <w:spacing w:val="-3"/>
        </w:rPr>
        <w:t xml:space="preserve"> </w:t>
      </w:r>
      <w:r>
        <w:t>the</w:t>
      </w:r>
      <w:r>
        <w:rPr>
          <w:spacing w:val="-4"/>
        </w:rPr>
        <w:t xml:space="preserve"> </w:t>
      </w:r>
      <w:r>
        <w:t>process</w:t>
      </w:r>
      <w:r>
        <w:rPr>
          <w:spacing w:val="-4"/>
        </w:rPr>
        <w:t xml:space="preserve"> </w:t>
      </w:r>
      <w:r>
        <w:t>of</w:t>
      </w:r>
      <w:r>
        <w:rPr>
          <w:spacing w:val="-4"/>
        </w:rPr>
        <w:t xml:space="preserve"> </w:t>
      </w:r>
      <w:r>
        <w:t>selecting,</w:t>
      </w:r>
      <w:r>
        <w:rPr>
          <w:spacing w:val="-2"/>
        </w:rPr>
        <w:t xml:space="preserve"> </w:t>
      </w:r>
      <w:r>
        <w:t>organizing,</w:t>
      </w:r>
      <w:r>
        <w:rPr>
          <w:spacing w:val="-2"/>
        </w:rPr>
        <w:t xml:space="preserve"> </w:t>
      </w:r>
      <w:r>
        <w:t>and</w:t>
      </w:r>
      <w:r>
        <w:rPr>
          <w:spacing w:val="-3"/>
        </w:rPr>
        <w:t xml:space="preserve"> </w:t>
      </w:r>
      <w:r>
        <w:t>presenting</w:t>
      </w:r>
      <w:r>
        <w:rPr>
          <w:spacing w:val="-3"/>
        </w:rPr>
        <w:t xml:space="preserve"> </w:t>
      </w:r>
      <w:r>
        <w:t xml:space="preserve">objects or artworks for public </w:t>
      </w:r>
      <w:proofErr w:type="gramStart"/>
      <w:r>
        <w:t>display</w:t>
      </w:r>
      <w:proofErr w:type="gramEnd"/>
      <w:r>
        <w:t xml:space="preserve"> and the resulting exhibitions featuring collections of artworks, often by one or multiple artists, with shared themes or elements. These exhibitions are meticulously crafted to encourage thoughtful interpretation by specific audiences.</w:t>
      </w:r>
    </w:p>
    <w:p w14:paraId="385925A7" w14:textId="58C4669A" w:rsidR="00F74161" w:rsidRDefault="00FE3E74" w:rsidP="00F74161">
      <w:pPr>
        <w:pStyle w:val="BodyText"/>
        <w:spacing w:before="268" w:line="259" w:lineRule="auto"/>
        <w:ind w:right="425"/>
      </w:pPr>
      <w:r>
        <w:t>Applied</w:t>
      </w:r>
      <w:r>
        <w:rPr>
          <w:spacing w:val="-4"/>
        </w:rPr>
        <w:t xml:space="preserve"> </w:t>
      </w:r>
      <w:r>
        <w:t>Capstone</w:t>
      </w:r>
      <w:r w:rsidR="00523E49">
        <w:t xml:space="preserve"> </w:t>
      </w:r>
      <w:r w:rsidR="00523E49" w:rsidRPr="00523E49">
        <w:rPr>
          <w:b/>
          <w:bCs/>
        </w:rPr>
        <w:t>(</w:t>
      </w:r>
      <w:proofErr w:type="gramStart"/>
      <w:r w:rsidR="00523E49" w:rsidRPr="00523E49">
        <w:rPr>
          <w:b/>
          <w:bCs/>
        </w:rPr>
        <w:t>ELCECAPSTN)</w:t>
      </w:r>
      <w:r w:rsidR="00523E49">
        <w:t xml:space="preserve"> </w:t>
      </w:r>
      <w:r>
        <w:rPr>
          <w:spacing w:val="-1"/>
        </w:rPr>
        <w:t xml:space="preserve"> </w:t>
      </w:r>
      <w:r>
        <w:t>-</w:t>
      </w:r>
      <w:proofErr w:type="gramEnd"/>
      <w:r>
        <w:rPr>
          <w:spacing w:val="-5"/>
        </w:rPr>
        <w:t xml:space="preserve"> </w:t>
      </w:r>
      <w:r>
        <w:t>culminating</w:t>
      </w:r>
      <w:r>
        <w:rPr>
          <w:spacing w:val="-2"/>
        </w:rPr>
        <w:t xml:space="preserve"> </w:t>
      </w:r>
      <w:r>
        <w:t>experiences</w:t>
      </w:r>
      <w:r>
        <w:rPr>
          <w:spacing w:val="-1"/>
        </w:rPr>
        <w:t xml:space="preserve"> </w:t>
      </w:r>
      <w:r>
        <w:t>that</w:t>
      </w:r>
      <w:r>
        <w:rPr>
          <w:spacing w:val="-2"/>
        </w:rPr>
        <w:t xml:space="preserve"> </w:t>
      </w:r>
      <w:r>
        <w:t>require</w:t>
      </w:r>
      <w:r>
        <w:rPr>
          <w:spacing w:val="-3"/>
        </w:rPr>
        <w:t xml:space="preserve"> </w:t>
      </w:r>
      <w:r>
        <w:t>students</w:t>
      </w:r>
      <w:r>
        <w:rPr>
          <w:spacing w:val="-2"/>
        </w:rPr>
        <w:t xml:space="preserve"> </w:t>
      </w:r>
      <w:r>
        <w:t>nearing</w:t>
      </w:r>
      <w:r>
        <w:rPr>
          <w:spacing w:val="-5"/>
        </w:rPr>
        <w:t xml:space="preserve"> </w:t>
      </w:r>
      <w:r>
        <w:t>the</w:t>
      </w:r>
      <w:r>
        <w:rPr>
          <w:spacing w:val="-3"/>
        </w:rPr>
        <w:t xml:space="preserve"> </w:t>
      </w:r>
      <w:r>
        <w:t>end</w:t>
      </w:r>
      <w:r>
        <w:rPr>
          <w:spacing w:val="-6"/>
        </w:rPr>
        <w:t xml:space="preserve"> </w:t>
      </w:r>
      <w:r>
        <w:t>of</w:t>
      </w:r>
      <w:r>
        <w:rPr>
          <w:spacing w:val="-1"/>
        </w:rPr>
        <w:t xml:space="preserve"> </w:t>
      </w:r>
      <w:r>
        <w:t>their college</w:t>
      </w:r>
      <w:r>
        <w:rPr>
          <w:spacing w:val="-1"/>
        </w:rPr>
        <w:t xml:space="preserve"> </w:t>
      </w:r>
      <w:r>
        <w:t>years</w:t>
      </w:r>
      <w:r>
        <w:rPr>
          <w:spacing w:val="-2"/>
        </w:rPr>
        <w:t xml:space="preserve"> </w:t>
      </w:r>
      <w:r>
        <w:t>to</w:t>
      </w:r>
      <w:r>
        <w:rPr>
          <w:spacing w:val="-5"/>
        </w:rPr>
        <w:t xml:space="preserve"> </w:t>
      </w:r>
      <w:r>
        <w:t>create a</w:t>
      </w:r>
      <w:r>
        <w:rPr>
          <w:spacing w:val="-2"/>
        </w:rPr>
        <w:t xml:space="preserve"> </w:t>
      </w:r>
      <w:r>
        <w:t>project</w:t>
      </w:r>
      <w:r>
        <w:rPr>
          <w:spacing w:val="-2"/>
        </w:rPr>
        <w:t xml:space="preserve"> </w:t>
      </w:r>
      <w:r>
        <w:t>of some</w:t>
      </w:r>
      <w:r>
        <w:rPr>
          <w:spacing w:val="-2"/>
        </w:rPr>
        <w:t xml:space="preserve"> </w:t>
      </w:r>
      <w:r>
        <w:t>sort</w:t>
      </w:r>
      <w:r>
        <w:rPr>
          <w:spacing w:val="-1"/>
        </w:rPr>
        <w:t xml:space="preserve"> </w:t>
      </w:r>
      <w:r>
        <w:t>that</w:t>
      </w:r>
      <w:r>
        <w:rPr>
          <w:spacing w:val="-2"/>
        </w:rPr>
        <w:t xml:space="preserve"> </w:t>
      </w:r>
      <w:r>
        <w:t>integrates</w:t>
      </w:r>
      <w:r>
        <w:rPr>
          <w:spacing w:val="-3"/>
        </w:rPr>
        <w:t xml:space="preserve"> </w:t>
      </w:r>
      <w:r>
        <w:t>and</w:t>
      </w:r>
      <w:r>
        <w:rPr>
          <w:spacing w:val="-1"/>
        </w:rPr>
        <w:t xml:space="preserve"> </w:t>
      </w:r>
      <w:r>
        <w:t>applies</w:t>
      </w:r>
      <w:r>
        <w:rPr>
          <w:spacing w:val="-1"/>
        </w:rPr>
        <w:t xml:space="preserve"> </w:t>
      </w:r>
      <w:r>
        <w:t>what</w:t>
      </w:r>
      <w:r>
        <w:rPr>
          <w:spacing w:val="-5"/>
        </w:rPr>
        <w:t xml:space="preserve"> </w:t>
      </w:r>
      <w:r>
        <w:t>they’ve</w:t>
      </w:r>
      <w:r>
        <w:rPr>
          <w:spacing w:val="-2"/>
        </w:rPr>
        <w:t xml:space="preserve"> </w:t>
      </w:r>
      <w:r>
        <w:t>learned.</w:t>
      </w:r>
      <w:r>
        <w:rPr>
          <w:spacing w:val="-2"/>
        </w:rPr>
        <w:t xml:space="preserve"> </w:t>
      </w:r>
      <w:r>
        <w:t>The project</w:t>
      </w:r>
      <w:r>
        <w:rPr>
          <w:spacing w:val="-1"/>
        </w:rPr>
        <w:t xml:space="preserve"> </w:t>
      </w:r>
      <w:r>
        <w:t>might</w:t>
      </w:r>
      <w:r>
        <w:rPr>
          <w:spacing w:val="-1"/>
        </w:rPr>
        <w:t xml:space="preserve"> </w:t>
      </w:r>
      <w:r>
        <w:t>be a</w:t>
      </w:r>
      <w:r>
        <w:rPr>
          <w:spacing w:val="-3"/>
        </w:rPr>
        <w:t xml:space="preserve"> </w:t>
      </w:r>
      <w:r>
        <w:t>research</w:t>
      </w:r>
      <w:r>
        <w:rPr>
          <w:spacing w:val="-3"/>
        </w:rPr>
        <w:t xml:space="preserve"> </w:t>
      </w:r>
      <w:r>
        <w:t>paper, a performance, a portfolio of “best work,” or an exhibit of artwork. Capstones are offered both in departmental programs and, increasingly, in general education as well.</w:t>
      </w:r>
    </w:p>
    <w:p w14:paraId="1B5D77DD" w14:textId="77777777" w:rsidR="00F74161" w:rsidRDefault="00F74161" w:rsidP="00F74161">
      <w:pPr>
        <w:pStyle w:val="BodyText"/>
        <w:spacing w:before="268" w:line="259" w:lineRule="auto"/>
        <w:ind w:right="425"/>
      </w:pPr>
    </w:p>
    <w:p w14:paraId="57DBC51D" w14:textId="2E02EADA" w:rsidR="00FE3E74" w:rsidRDefault="00FE3E74" w:rsidP="00FE3E74">
      <w:pPr>
        <w:pStyle w:val="BodyText"/>
        <w:ind w:right="382"/>
      </w:pPr>
      <w:r>
        <w:t>Applied</w:t>
      </w:r>
      <w:r>
        <w:rPr>
          <w:spacing w:val="-4"/>
        </w:rPr>
        <w:t xml:space="preserve"> </w:t>
      </w:r>
      <w:r>
        <w:t>Case</w:t>
      </w:r>
      <w:r>
        <w:rPr>
          <w:spacing w:val="-3"/>
        </w:rPr>
        <w:t xml:space="preserve"> </w:t>
      </w:r>
      <w:r>
        <w:t>Study</w:t>
      </w:r>
      <w:r w:rsidR="007620CD">
        <w:t xml:space="preserve"> (</w:t>
      </w:r>
      <w:r w:rsidR="007620CD" w:rsidRPr="007620CD">
        <w:rPr>
          <w:b/>
          <w:bCs/>
        </w:rPr>
        <w:t>ELCECASSTD</w:t>
      </w:r>
      <w:r w:rsidR="007620CD">
        <w:t>)</w:t>
      </w:r>
      <w:r>
        <w:rPr>
          <w:spacing w:val="-2"/>
        </w:rPr>
        <w:t xml:space="preserve"> </w:t>
      </w:r>
      <w:r>
        <w:t>–</w:t>
      </w:r>
      <w:r>
        <w:rPr>
          <w:spacing w:val="-1"/>
        </w:rPr>
        <w:t xml:space="preserve"> </w:t>
      </w:r>
      <w:r>
        <w:t>provides</w:t>
      </w:r>
      <w:r>
        <w:rPr>
          <w:spacing w:val="-2"/>
        </w:rPr>
        <w:t xml:space="preserve"> </w:t>
      </w:r>
      <w:r>
        <w:t>students</w:t>
      </w:r>
      <w:r>
        <w:rPr>
          <w:spacing w:val="-2"/>
        </w:rPr>
        <w:t xml:space="preserve"> </w:t>
      </w:r>
      <w:r>
        <w:t>with</w:t>
      </w:r>
      <w:r>
        <w:rPr>
          <w:spacing w:val="-2"/>
        </w:rPr>
        <w:t xml:space="preserve"> </w:t>
      </w:r>
      <w:r>
        <w:t>a</w:t>
      </w:r>
      <w:r>
        <w:rPr>
          <w:spacing w:val="-5"/>
        </w:rPr>
        <w:t xml:space="preserve"> </w:t>
      </w:r>
      <w:r>
        <w:t>rich</w:t>
      </w:r>
      <w:r>
        <w:rPr>
          <w:spacing w:val="-2"/>
        </w:rPr>
        <w:t xml:space="preserve"> </w:t>
      </w:r>
      <w:r>
        <w:t>narrative</w:t>
      </w:r>
      <w:r>
        <w:rPr>
          <w:spacing w:val="-3"/>
        </w:rPr>
        <w:t xml:space="preserve"> </w:t>
      </w:r>
      <w:r>
        <w:t>of</w:t>
      </w:r>
      <w:r>
        <w:rPr>
          <w:spacing w:val="-2"/>
        </w:rPr>
        <w:t xml:space="preserve"> </w:t>
      </w:r>
      <w:r>
        <w:t>a</w:t>
      </w:r>
      <w:r>
        <w:rPr>
          <w:spacing w:val="-3"/>
        </w:rPr>
        <w:t xml:space="preserve"> </w:t>
      </w:r>
      <w:r>
        <w:t>real-world</w:t>
      </w:r>
      <w:r>
        <w:rPr>
          <w:spacing w:val="-4"/>
        </w:rPr>
        <w:t xml:space="preserve"> </w:t>
      </w:r>
      <w:r>
        <w:t>problem</w:t>
      </w:r>
      <w:r>
        <w:rPr>
          <w:spacing w:val="-4"/>
        </w:rPr>
        <w:t xml:space="preserve"> </w:t>
      </w:r>
      <w:r>
        <w:t>for</w:t>
      </w:r>
      <w:r>
        <w:rPr>
          <w:spacing w:val="-1"/>
        </w:rPr>
        <w:t xml:space="preserve"> </w:t>
      </w:r>
      <w:r>
        <w:t>students</w:t>
      </w:r>
      <w:r>
        <w:rPr>
          <w:spacing w:val="-2"/>
        </w:rPr>
        <w:t xml:space="preserve"> </w:t>
      </w:r>
      <w:r>
        <w:t>to</w:t>
      </w:r>
      <w:r>
        <w:rPr>
          <w:spacing w:val="-2"/>
        </w:rPr>
        <w:t xml:space="preserve"> </w:t>
      </w:r>
      <w:r>
        <w:t>analyze</w:t>
      </w:r>
      <w:r>
        <w:rPr>
          <w:spacing w:val="-6"/>
        </w:rPr>
        <w:t xml:space="preserve"> </w:t>
      </w:r>
      <w:r>
        <w:t>and solve, individually or in teams. Their use ranges from simpler assignments (class activity or homework) to larger assignments (multiple weeks or even serving as the foundation of an entire course).</w:t>
      </w:r>
    </w:p>
    <w:p w14:paraId="10779D2D" w14:textId="77777777" w:rsidR="00FE3E74" w:rsidRDefault="00FE3E74" w:rsidP="00FE3E74">
      <w:pPr>
        <w:pStyle w:val="BodyText"/>
        <w:spacing w:before="160" w:line="259" w:lineRule="auto"/>
        <w:ind w:right="477"/>
      </w:pPr>
    </w:p>
    <w:p w14:paraId="4599DE98" w14:textId="6AEC16A1" w:rsidR="00311C63" w:rsidRDefault="00311C63" w:rsidP="00F74161">
      <w:pPr>
        <w:pStyle w:val="BodyText"/>
        <w:ind w:right="382"/>
      </w:pPr>
      <w:r>
        <w:t>Design Competitions</w:t>
      </w:r>
      <w:r w:rsidR="007620CD">
        <w:t xml:space="preserve"> (</w:t>
      </w:r>
      <w:r w:rsidR="007620CD" w:rsidRPr="007620CD">
        <w:rPr>
          <w:b/>
          <w:bCs/>
        </w:rPr>
        <w:t>ELCEDESCOM</w:t>
      </w:r>
      <w:r w:rsidR="007620CD">
        <w:t>)</w:t>
      </w:r>
      <w:r>
        <w:t xml:space="preserve"> – student-directed interdisciplinary projects where students develop valuable teamwork, technical,</w:t>
      </w:r>
      <w:r>
        <w:rPr>
          <w:spacing w:val="-5"/>
        </w:rPr>
        <w:t xml:space="preserve"> </w:t>
      </w:r>
      <w:r>
        <w:t>leadership, and</w:t>
      </w:r>
      <w:r>
        <w:rPr>
          <w:spacing w:val="-5"/>
        </w:rPr>
        <w:t xml:space="preserve"> </w:t>
      </w:r>
      <w:r>
        <w:t>problem-solving</w:t>
      </w:r>
      <w:r>
        <w:rPr>
          <w:spacing w:val="-5"/>
        </w:rPr>
        <w:t xml:space="preserve"> </w:t>
      </w:r>
      <w:r>
        <w:t>skills</w:t>
      </w:r>
      <w:r>
        <w:rPr>
          <w:spacing w:val="-3"/>
        </w:rPr>
        <w:t xml:space="preserve"> </w:t>
      </w:r>
      <w:r>
        <w:t>to</w:t>
      </w:r>
      <w:r>
        <w:rPr>
          <w:spacing w:val="-3"/>
        </w:rPr>
        <w:t xml:space="preserve"> </w:t>
      </w:r>
      <w:r>
        <w:t>address</w:t>
      </w:r>
      <w:r>
        <w:rPr>
          <w:spacing w:val="-2"/>
        </w:rPr>
        <w:t xml:space="preserve"> </w:t>
      </w:r>
      <w:r>
        <w:t>a</w:t>
      </w:r>
      <w:r>
        <w:rPr>
          <w:spacing w:val="-6"/>
        </w:rPr>
        <w:t xml:space="preserve"> </w:t>
      </w:r>
      <w:r>
        <w:t>challenge.</w:t>
      </w:r>
      <w:r>
        <w:rPr>
          <w:spacing w:val="-4"/>
        </w:rPr>
        <w:t xml:space="preserve"> </w:t>
      </w:r>
      <w:r>
        <w:t>Students</w:t>
      </w:r>
      <w:r>
        <w:rPr>
          <w:spacing w:val="-3"/>
        </w:rPr>
        <w:t xml:space="preserve"> </w:t>
      </w:r>
      <w:r>
        <w:t>are</w:t>
      </w:r>
      <w:r>
        <w:rPr>
          <w:spacing w:val="-2"/>
        </w:rPr>
        <w:t xml:space="preserve"> </w:t>
      </w:r>
      <w:r>
        <w:t>typically</w:t>
      </w:r>
      <w:r>
        <w:rPr>
          <w:spacing w:val="-2"/>
        </w:rPr>
        <w:t xml:space="preserve"> </w:t>
      </w:r>
      <w:r>
        <w:t>involved</w:t>
      </w:r>
      <w:r>
        <w:rPr>
          <w:spacing w:val="-5"/>
        </w:rPr>
        <w:t xml:space="preserve"> </w:t>
      </w:r>
      <w:r>
        <w:t>for</w:t>
      </w:r>
      <w:r>
        <w:rPr>
          <w:spacing w:val="-5"/>
        </w:rPr>
        <w:t xml:space="preserve"> </w:t>
      </w:r>
      <w:r>
        <w:t>more than one year under the guidance and mentorship of faculty.</w:t>
      </w:r>
    </w:p>
    <w:p w14:paraId="22E86AAB" w14:textId="77777777" w:rsidR="00F74161" w:rsidRPr="00F74161" w:rsidRDefault="00F74161" w:rsidP="00F74161">
      <w:pPr>
        <w:pStyle w:val="BodyText"/>
        <w:ind w:right="382"/>
      </w:pPr>
    </w:p>
    <w:p w14:paraId="5286C597" w14:textId="3609779E" w:rsidR="00311C63" w:rsidRDefault="00311C63" w:rsidP="00311C63">
      <w:pPr>
        <w:pStyle w:val="BodyText"/>
        <w:spacing w:before="1"/>
      </w:pPr>
      <w:r>
        <w:t>Entrepreneurship</w:t>
      </w:r>
      <w:r>
        <w:rPr>
          <w:spacing w:val="-4"/>
        </w:rPr>
        <w:t xml:space="preserve"> </w:t>
      </w:r>
      <w:r>
        <w:t>or</w:t>
      </w:r>
      <w:r>
        <w:rPr>
          <w:spacing w:val="-4"/>
        </w:rPr>
        <w:t xml:space="preserve"> </w:t>
      </w:r>
      <w:r>
        <w:t>Innovation</w:t>
      </w:r>
      <w:r>
        <w:rPr>
          <w:spacing w:val="-2"/>
        </w:rPr>
        <w:t xml:space="preserve"> </w:t>
      </w:r>
      <w:r>
        <w:t>Project</w:t>
      </w:r>
      <w:r w:rsidR="007620CD">
        <w:t xml:space="preserve"> (</w:t>
      </w:r>
      <w:r w:rsidR="007620CD" w:rsidRPr="007620CD">
        <w:rPr>
          <w:b/>
          <w:bCs/>
        </w:rPr>
        <w:t>ELCEENTPRJ</w:t>
      </w:r>
      <w:r w:rsidR="007620CD">
        <w:t>)</w:t>
      </w:r>
      <w:r>
        <w:rPr>
          <w:spacing w:val="-3"/>
        </w:rPr>
        <w:t xml:space="preserve"> </w:t>
      </w:r>
      <w:r>
        <w:t>-</w:t>
      </w:r>
      <w:r>
        <w:rPr>
          <w:spacing w:val="-3"/>
        </w:rPr>
        <w:t xml:space="preserve"> </w:t>
      </w:r>
      <w:r>
        <w:t>a</w:t>
      </w:r>
      <w:r>
        <w:rPr>
          <w:spacing w:val="-4"/>
        </w:rPr>
        <w:t xml:space="preserve"> </w:t>
      </w:r>
      <w:r>
        <w:t>dynamic</w:t>
      </w:r>
      <w:r>
        <w:rPr>
          <w:spacing w:val="-3"/>
        </w:rPr>
        <w:t xml:space="preserve"> </w:t>
      </w:r>
      <w:r>
        <w:t>initiative</w:t>
      </w:r>
      <w:r>
        <w:rPr>
          <w:spacing w:val="-2"/>
        </w:rPr>
        <w:t xml:space="preserve"> </w:t>
      </w:r>
      <w:r>
        <w:t>that</w:t>
      </w:r>
      <w:r>
        <w:rPr>
          <w:spacing w:val="-5"/>
        </w:rPr>
        <w:t xml:space="preserve"> </w:t>
      </w:r>
      <w:r>
        <w:t>fosters</w:t>
      </w:r>
      <w:r>
        <w:rPr>
          <w:spacing w:val="-3"/>
        </w:rPr>
        <w:t xml:space="preserve"> </w:t>
      </w:r>
      <w:r>
        <w:t>innovation,</w:t>
      </w:r>
      <w:r>
        <w:rPr>
          <w:spacing w:val="-2"/>
        </w:rPr>
        <w:t xml:space="preserve"> </w:t>
      </w:r>
      <w:r>
        <w:t>collaboration,</w:t>
      </w:r>
      <w:r>
        <w:rPr>
          <w:spacing w:val="-4"/>
        </w:rPr>
        <w:t xml:space="preserve"> </w:t>
      </w:r>
      <w:r>
        <w:t>and</w:t>
      </w:r>
      <w:r>
        <w:rPr>
          <w:spacing w:val="-4"/>
        </w:rPr>
        <w:t xml:space="preserve"> </w:t>
      </w:r>
      <w:r>
        <w:t>research commercialization, benefiting the university and the broader community.</w:t>
      </w:r>
    </w:p>
    <w:p w14:paraId="31DDB000" w14:textId="4CBD9DF2" w:rsidR="00311C63" w:rsidRDefault="00311C63" w:rsidP="00311C63">
      <w:pPr>
        <w:pStyle w:val="BodyText"/>
        <w:spacing w:before="266" w:line="259" w:lineRule="auto"/>
        <w:ind w:right="382"/>
        <w:rPr>
          <w:color w:val="374151"/>
        </w:rPr>
      </w:pPr>
      <w:r>
        <w:t>Creative</w:t>
      </w:r>
      <w:r>
        <w:rPr>
          <w:spacing w:val="-2"/>
        </w:rPr>
        <w:t xml:space="preserve"> </w:t>
      </w:r>
      <w:r>
        <w:t>Immersion</w:t>
      </w:r>
      <w:r>
        <w:rPr>
          <w:spacing w:val="-3"/>
        </w:rPr>
        <w:t xml:space="preserve"> </w:t>
      </w:r>
      <w:r>
        <w:t>Activity</w:t>
      </w:r>
      <w:r>
        <w:rPr>
          <w:spacing w:val="-5"/>
        </w:rPr>
        <w:t xml:space="preserve"> </w:t>
      </w:r>
      <w:r w:rsidR="007C0089">
        <w:rPr>
          <w:spacing w:val="-5"/>
        </w:rPr>
        <w:t>(</w:t>
      </w:r>
      <w:r w:rsidR="007C0089" w:rsidRPr="007C0089">
        <w:rPr>
          <w:b/>
          <w:bCs/>
          <w:spacing w:val="-5"/>
        </w:rPr>
        <w:t>ELCEIMACT</w:t>
      </w:r>
      <w:r w:rsidR="007C0089">
        <w:rPr>
          <w:spacing w:val="-5"/>
        </w:rPr>
        <w:t xml:space="preserve">) </w:t>
      </w:r>
      <w:r>
        <w:t>–</w:t>
      </w:r>
      <w:r>
        <w:rPr>
          <w:spacing w:val="-3"/>
        </w:rPr>
        <w:t xml:space="preserve"> </w:t>
      </w:r>
      <w:r>
        <w:rPr>
          <w:color w:val="374151"/>
        </w:rPr>
        <w:t>involves</w:t>
      </w:r>
      <w:r>
        <w:rPr>
          <w:color w:val="374151"/>
          <w:spacing w:val="-3"/>
        </w:rPr>
        <w:t xml:space="preserve"> </w:t>
      </w:r>
      <w:r>
        <w:rPr>
          <w:color w:val="374151"/>
        </w:rPr>
        <w:t>dynamic,</w:t>
      </w:r>
      <w:r>
        <w:rPr>
          <w:color w:val="374151"/>
          <w:spacing w:val="-3"/>
        </w:rPr>
        <w:t xml:space="preserve"> </w:t>
      </w:r>
      <w:r>
        <w:rPr>
          <w:color w:val="374151"/>
        </w:rPr>
        <w:t>team-based</w:t>
      </w:r>
      <w:r>
        <w:rPr>
          <w:color w:val="374151"/>
          <w:spacing w:val="-4"/>
        </w:rPr>
        <w:t xml:space="preserve"> </w:t>
      </w:r>
      <w:r>
        <w:rPr>
          <w:color w:val="374151"/>
        </w:rPr>
        <w:t>problem-solving</w:t>
      </w:r>
      <w:r>
        <w:rPr>
          <w:color w:val="374151"/>
          <w:spacing w:val="-4"/>
        </w:rPr>
        <w:t xml:space="preserve"> </w:t>
      </w:r>
      <w:r>
        <w:rPr>
          <w:color w:val="374151"/>
        </w:rPr>
        <w:t>in</w:t>
      </w:r>
      <w:r>
        <w:rPr>
          <w:color w:val="374151"/>
          <w:spacing w:val="-4"/>
        </w:rPr>
        <w:t xml:space="preserve"> </w:t>
      </w:r>
      <w:r>
        <w:rPr>
          <w:color w:val="374151"/>
        </w:rPr>
        <w:t>limited-time</w:t>
      </w:r>
      <w:r>
        <w:rPr>
          <w:color w:val="374151"/>
          <w:spacing w:val="-5"/>
        </w:rPr>
        <w:t xml:space="preserve"> </w:t>
      </w:r>
      <w:r>
        <w:rPr>
          <w:color w:val="374151"/>
        </w:rPr>
        <w:t>events.</w:t>
      </w:r>
      <w:r>
        <w:rPr>
          <w:color w:val="374151"/>
          <w:spacing w:val="-3"/>
        </w:rPr>
        <w:t xml:space="preserve"> </w:t>
      </w:r>
      <w:r>
        <w:rPr>
          <w:color w:val="374151"/>
        </w:rPr>
        <w:t xml:space="preserve">Participants cultivate real-world solutions to </w:t>
      </w:r>
      <w:proofErr w:type="gramStart"/>
      <w:r>
        <w:rPr>
          <w:color w:val="374151"/>
        </w:rPr>
        <w:t>simulated</w:t>
      </w:r>
      <w:proofErr w:type="gramEnd"/>
      <w:r>
        <w:rPr>
          <w:color w:val="374151"/>
        </w:rPr>
        <w:t xml:space="preserve"> authentic scenarios that closely </w:t>
      </w:r>
      <w:proofErr w:type="gramStart"/>
      <w:r>
        <w:rPr>
          <w:color w:val="374151"/>
        </w:rPr>
        <w:t>mirror,</w:t>
      </w:r>
      <w:proofErr w:type="gramEnd"/>
      <w:r>
        <w:rPr>
          <w:color w:val="374151"/>
        </w:rPr>
        <w:t xml:space="preserve"> real-world challenges. These experiences allow hands-on skill development and practice and require the presentation of a learning product. Immersive activities in the Creative &amp; Entrepreneurial Works category utilize methods like simulations, gamification, hackathons, and case competitions.</w:t>
      </w:r>
    </w:p>
    <w:p w14:paraId="30A82769" w14:textId="77777777" w:rsidR="00474D04" w:rsidRDefault="00474D04">
      <w:pPr>
        <w:pStyle w:val="BodyText"/>
      </w:pPr>
    </w:p>
    <w:p w14:paraId="027ACC35" w14:textId="77777777" w:rsidR="00F74161" w:rsidRDefault="00F74161" w:rsidP="00F74161">
      <w:pPr>
        <w:pStyle w:val="BodyText"/>
        <w:spacing w:before="158"/>
        <w:ind w:right="477"/>
      </w:pPr>
      <w:r>
        <w:t>Project</w:t>
      </w:r>
      <w:r>
        <w:rPr>
          <w:spacing w:val="-3"/>
        </w:rPr>
        <w:t xml:space="preserve"> </w:t>
      </w:r>
      <w:r>
        <w:t>Based</w:t>
      </w:r>
      <w:r>
        <w:rPr>
          <w:spacing w:val="-2"/>
        </w:rPr>
        <w:t xml:space="preserve"> </w:t>
      </w:r>
      <w:r>
        <w:t>Learning (</w:t>
      </w:r>
      <w:r w:rsidRPr="007C0089">
        <w:rPr>
          <w:b/>
          <w:bCs/>
        </w:rPr>
        <w:t>ELCEPRJLRN</w:t>
      </w:r>
      <w:r>
        <w:t>)</w:t>
      </w:r>
      <w:r>
        <w:rPr>
          <w:spacing w:val="-1"/>
        </w:rPr>
        <w:t xml:space="preserve"> </w:t>
      </w:r>
      <w:r>
        <w:t>-</w:t>
      </w:r>
      <w:r>
        <w:rPr>
          <w:spacing w:val="-2"/>
        </w:rPr>
        <w:t xml:space="preserve"> </w:t>
      </w:r>
      <w:r>
        <w:t>an</w:t>
      </w:r>
      <w:r>
        <w:rPr>
          <w:spacing w:val="-6"/>
        </w:rPr>
        <w:t xml:space="preserve"> </w:t>
      </w:r>
      <w:r>
        <w:t>experience</w:t>
      </w:r>
      <w:r>
        <w:rPr>
          <w:spacing w:val="-3"/>
        </w:rPr>
        <w:t xml:space="preserve"> </w:t>
      </w:r>
      <w:r>
        <w:t>in</w:t>
      </w:r>
      <w:r>
        <w:rPr>
          <w:spacing w:val="-2"/>
        </w:rPr>
        <w:t xml:space="preserve"> </w:t>
      </w:r>
      <w:r>
        <w:t>which</w:t>
      </w:r>
      <w:r>
        <w:rPr>
          <w:spacing w:val="-2"/>
        </w:rPr>
        <w:t xml:space="preserve"> </w:t>
      </w:r>
      <w:r>
        <w:t>students</w:t>
      </w:r>
      <w:r>
        <w:rPr>
          <w:spacing w:val="-2"/>
        </w:rPr>
        <w:t xml:space="preserve"> </w:t>
      </w:r>
      <w:r>
        <w:t>gain</w:t>
      </w:r>
      <w:r>
        <w:rPr>
          <w:spacing w:val="-4"/>
        </w:rPr>
        <w:t xml:space="preserve"> </w:t>
      </w:r>
      <w:r>
        <w:t>knowledge</w:t>
      </w:r>
      <w:r>
        <w:rPr>
          <w:spacing w:val="-1"/>
        </w:rPr>
        <w:t xml:space="preserve"> </w:t>
      </w:r>
      <w:r>
        <w:t>and</w:t>
      </w:r>
      <w:r>
        <w:rPr>
          <w:spacing w:val="-2"/>
        </w:rPr>
        <w:t xml:space="preserve"> </w:t>
      </w:r>
      <w:r>
        <w:t>skills</w:t>
      </w:r>
      <w:r>
        <w:rPr>
          <w:spacing w:val="-4"/>
        </w:rPr>
        <w:t xml:space="preserve"> </w:t>
      </w:r>
      <w:r>
        <w:t>by</w:t>
      </w:r>
      <w:r>
        <w:rPr>
          <w:spacing w:val="-4"/>
        </w:rPr>
        <w:t xml:space="preserve"> </w:t>
      </w:r>
      <w:r>
        <w:t>working</w:t>
      </w:r>
      <w:r>
        <w:rPr>
          <w:spacing w:val="-4"/>
        </w:rPr>
        <w:t xml:space="preserve"> </w:t>
      </w:r>
      <w:r>
        <w:t>for</w:t>
      </w:r>
      <w:r>
        <w:rPr>
          <w:spacing w:val="-4"/>
        </w:rPr>
        <w:t xml:space="preserve"> </w:t>
      </w:r>
      <w:r>
        <w:t>an</w:t>
      </w:r>
      <w:r>
        <w:rPr>
          <w:spacing w:val="-4"/>
        </w:rPr>
        <w:t xml:space="preserve"> </w:t>
      </w:r>
      <w:r>
        <w:t xml:space="preserve">extended </w:t>
      </w:r>
      <w:proofErr w:type="gramStart"/>
      <w:r>
        <w:t>period of time</w:t>
      </w:r>
      <w:proofErr w:type="gramEnd"/>
      <w:r>
        <w:t xml:space="preserve"> to investigate and respond to an authentic, engaging, and complex question, problem, or </w:t>
      </w:r>
      <w:r>
        <w:rPr>
          <w:spacing w:val="-2"/>
        </w:rPr>
        <w:t>challenge.</w:t>
      </w:r>
    </w:p>
    <w:p w14:paraId="3BF8C753" w14:textId="77777777" w:rsidR="00F74161" w:rsidRDefault="00F74161" w:rsidP="00F74161">
      <w:pPr>
        <w:pStyle w:val="BodyText"/>
        <w:ind w:left="0"/>
      </w:pPr>
    </w:p>
    <w:p w14:paraId="52038C3A" w14:textId="77777777" w:rsidR="00F74161" w:rsidRDefault="00F74161" w:rsidP="00F74161">
      <w:pPr>
        <w:pStyle w:val="BodyText"/>
        <w:ind w:right="425"/>
      </w:pPr>
      <w:r>
        <w:t>Recital or Exhibition (</w:t>
      </w:r>
      <w:r w:rsidRPr="007C0089">
        <w:rPr>
          <w:b/>
          <w:bCs/>
        </w:rPr>
        <w:t>ELCERECEXH</w:t>
      </w:r>
      <w:r>
        <w:t>) – any display, concert, lecture, or performance held that allows students to showcase their skills</w:t>
      </w:r>
      <w:r>
        <w:rPr>
          <w:spacing w:val="-2"/>
        </w:rPr>
        <w:t xml:space="preserve"> </w:t>
      </w:r>
      <w:r>
        <w:t>and</w:t>
      </w:r>
      <w:r>
        <w:rPr>
          <w:spacing w:val="-2"/>
        </w:rPr>
        <w:t xml:space="preserve"> </w:t>
      </w:r>
      <w:r>
        <w:t>talents,</w:t>
      </w:r>
      <w:r>
        <w:rPr>
          <w:spacing w:val="-3"/>
        </w:rPr>
        <w:t xml:space="preserve"> </w:t>
      </w:r>
      <w:r>
        <w:t>fostering</w:t>
      </w:r>
      <w:r>
        <w:rPr>
          <w:spacing w:val="-7"/>
        </w:rPr>
        <w:t xml:space="preserve"> </w:t>
      </w:r>
      <w:r>
        <w:t>personal</w:t>
      </w:r>
      <w:r>
        <w:rPr>
          <w:spacing w:val="-3"/>
        </w:rPr>
        <w:t xml:space="preserve"> </w:t>
      </w:r>
      <w:r>
        <w:t>and</w:t>
      </w:r>
      <w:r>
        <w:rPr>
          <w:spacing w:val="-2"/>
        </w:rPr>
        <w:t xml:space="preserve"> </w:t>
      </w:r>
      <w:r>
        <w:t>artistic</w:t>
      </w:r>
      <w:r>
        <w:rPr>
          <w:spacing w:val="-2"/>
        </w:rPr>
        <w:t xml:space="preserve"> </w:t>
      </w:r>
      <w:r>
        <w:t>growth</w:t>
      </w:r>
      <w:r>
        <w:rPr>
          <w:spacing w:val="-2"/>
        </w:rPr>
        <w:t xml:space="preserve"> </w:t>
      </w:r>
      <w:r>
        <w:t>within</w:t>
      </w:r>
      <w:r>
        <w:rPr>
          <w:spacing w:val="-2"/>
        </w:rPr>
        <w:t xml:space="preserve"> </w:t>
      </w:r>
      <w:r>
        <w:t>a</w:t>
      </w:r>
      <w:r>
        <w:rPr>
          <w:spacing w:val="-5"/>
        </w:rPr>
        <w:t xml:space="preserve"> </w:t>
      </w:r>
      <w:r>
        <w:t>public</w:t>
      </w:r>
      <w:r>
        <w:rPr>
          <w:spacing w:val="-5"/>
        </w:rPr>
        <w:t xml:space="preserve"> </w:t>
      </w:r>
      <w:r>
        <w:t>setting.</w:t>
      </w:r>
      <w:r>
        <w:rPr>
          <w:spacing w:val="-3"/>
        </w:rPr>
        <w:t xml:space="preserve"> </w:t>
      </w:r>
      <w:r>
        <w:t>These</w:t>
      </w:r>
      <w:r>
        <w:rPr>
          <w:spacing w:val="-3"/>
        </w:rPr>
        <w:t xml:space="preserve"> </w:t>
      </w:r>
      <w:r>
        <w:t>events</w:t>
      </w:r>
      <w:r>
        <w:rPr>
          <w:spacing w:val="-2"/>
        </w:rPr>
        <w:t xml:space="preserve"> </w:t>
      </w:r>
      <w:r>
        <w:t>can</w:t>
      </w:r>
      <w:r>
        <w:rPr>
          <w:spacing w:val="-2"/>
        </w:rPr>
        <w:t xml:space="preserve"> </w:t>
      </w:r>
      <w:r>
        <w:t>be</w:t>
      </w:r>
      <w:r>
        <w:rPr>
          <w:spacing w:val="-1"/>
        </w:rPr>
        <w:t xml:space="preserve"> </w:t>
      </w:r>
      <w:r>
        <w:t>a</w:t>
      </w:r>
      <w:r>
        <w:rPr>
          <w:spacing w:val="-2"/>
        </w:rPr>
        <w:t xml:space="preserve"> </w:t>
      </w:r>
      <w:r>
        <w:t>culmination of their entire educational journey or a specific moment in time, highlighting their individual talents and dedication to their craft. These performances are typically individual endeavors, allowing students to present their own repertoire and skills, underlining their artistic and educational progress.</w:t>
      </w:r>
    </w:p>
    <w:p w14:paraId="5A45C23D" w14:textId="77777777" w:rsidR="00F74161" w:rsidRDefault="00F74161">
      <w:pPr>
        <w:pStyle w:val="BodyText"/>
        <w:sectPr w:rsidR="00F74161">
          <w:pgSz w:w="12240" w:h="15840"/>
          <w:pgMar w:top="1600" w:right="360" w:bottom="1200" w:left="360" w:header="720" w:footer="1012" w:gutter="0"/>
          <w:cols w:space="720"/>
        </w:sectPr>
      </w:pPr>
    </w:p>
    <w:p w14:paraId="2B66E8B2" w14:textId="2F2A7373" w:rsidR="00474D04" w:rsidRDefault="0056780D" w:rsidP="00F74161">
      <w:pPr>
        <w:pStyle w:val="Heading2"/>
        <w:ind w:left="0" w:firstLine="360"/>
      </w:pPr>
      <w:r>
        <w:lastRenderedPageBreak/>
        <mc:AlternateContent>
          <mc:Choice Requires="wps">
            <w:drawing>
              <wp:anchor distT="0" distB="0" distL="0" distR="0" simplePos="0" relativeHeight="251660800" behindDoc="1" locked="0" layoutInCell="1" allowOverlap="1" wp14:anchorId="240A0DD0" wp14:editId="30C09C76">
                <wp:simplePos x="0" y="0"/>
                <wp:positionH relativeFrom="page">
                  <wp:posOffset>438912</wp:posOffset>
                </wp:positionH>
                <wp:positionV relativeFrom="paragraph">
                  <wp:posOffset>280932</wp:posOffset>
                </wp:positionV>
                <wp:extent cx="689610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5"/>
                              </a:lnTo>
                              <a:lnTo>
                                <a:pt x="6896100" y="6095"/>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95F8933" id="Graphic 9" o:spid="_x0000_s1026" style="position:absolute;margin-left:34.55pt;margin-top:22.1pt;width:543pt;height:.5pt;z-index:-251655680;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" path="m6896100,l,,,6095r6896100,l6896100,xe" fillcolor="black" stroked="f">
                <v:path arrowok="t"/>
                <w10:wrap type="topAndBottom" anchorx="page"/>
              </v:shape>
            </w:pict>
          </mc:Fallback>
        </mc:AlternateContent>
      </w:r>
      <w:r>
        <w:t>Research</w:t>
      </w:r>
      <w:r w:rsidR="000F3842">
        <w:t xml:space="preserve"> (ELRE)</w:t>
      </w:r>
    </w:p>
    <w:p w14:paraId="25F9C164" w14:textId="77777777" w:rsidR="00474D04" w:rsidRDefault="0056780D">
      <w:pPr>
        <w:spacing w:line="259" w:lineRule="auto"/>
        <w:ind w:left="360" w:right="442"/>
        <w:rPr>
          <w:i/>
        </w:rPr>
      </w:pPr>
      <w:r>
        <w:rPr>
          <w:i/>
        </w:rPr>
        <w:t xml:space="preserve">Collaborative research opportunities between a student and faculty, staff, or </w:t>
      </w:r>
      <w:proofErr w:type="gramStart"/>
      <w:r>
        <w:rPr>
          <w:i/>
        </w:rPr>
        <w:t>a professional</w:t>
      </w:r>
      <w:proofErr w:type="gramEnd"/>
      <w:r>
        <w:rPr>
          <w:i/>
        </w:rPr>
        <w:t>. This collaboration involves a four-step</w:t>
      </w:r>
      <w:r>
        <w:rPr>
          <w:i/>
          <w:spacing w:val="-2"/>
        </w:rPr>
        <w:t xml:space="preserve"> </w:t>
      </w:r>
      <w:r>
        <w:rPr>
          <w:i/>
        </w:rPr>
        <w:t>learning</w:t>
      </w:r>
      <w:r>
        <w:rPr>
          <w:i/>
          <w:spacing w:val="-2"/>
        </w:rPr>
        <w:t xml:space="preserve"> </w:t>
      </w:r>
      <w:r>
        <w:rPr>
          <w:i/>
        </w:rPr>
        <w:t>process.</w:t>
      </w:r>
      <w:r>
        <w:rPr>
          <w:i/>
          <w:spacing w:val="-4"/>
        </w:rPr>
        <w:t xml:space="preserve"> </w:t>
      </w:r>
      <w:r>
        <w:rPr>
          <w:i/>
        </w:rPr>
        <w:t>Identification</w:t>
      </w:r>
      <w:r>
        <w:rPr>
          <w:i/>
          <w:spacing w:val="-4"/>
        </w:rPr>
        <w:t xml:space="preserve"> </w:t>
      </w:r>
      <w:r>
        <w:rPr>
          <w:i/>
        </w:rPr>
        <w:t>of</w:t>
      </w:r>
      <w:r>
        <w:rPr>
          <w:i/>
          <w:spacing w:val="-1"/>
        </w:rPr>
        <w:t xml:space="preserve"> </w:t>
      </w:r>
      <w:r>
        <w:rPr>
          <w:i/>
        </w:rPr>
        <w:t>and</w:t>
      </w:r>
      <w:r>
        <w:rPr>
          <w:i/>
          <w:spacing w:val="-4"/>
        </w:rPr>
        <w:t xml:space="preserve"> </w:t>
      </w:r>
      <w:r>
        <w:rPr>
          <w:i/>
        </w:rPr>
        <w:t>acquisition</w:t>
      </w:r>
      <w:r>
        <w:rPr>
          <w:i/>
          <w:spacing w:val="-4"/>
        </w:rPr>
        <w:t xml:space="preserve"> </w:t>
      </w:r>
      <w:r>
        <w:rPr>
          <w:i/>
        </w:rPr>
        <w:t>of</w:t>
      </w:r>
      <w:r>
        <w:rPr>
          <w:i/>
          <w:spacing w:val="-4"/>
        </w:rPr>
        <w:t xml:space="preserve"> </w:t>
      </w:r>
      <w:r>
        <w:rPr>
          <w:i/>
        </w:rPr>
        <w:t>a</w:t>
      </w:r>
      <w:r>
        <w:rPr>
          <w:i/>
          <w:spacing w:val="-3"/>
        </w:rPr>
        <w:t xml:space="preserve"> </w:t>
      </w:r>
      <w:r>
        <w:rPr>
          <w:i/>
        </w:rPr>
        <w:t>disciplinary</w:t>
      </w:r>
      <w:r>
        <w:rPr>
          <w:i/>
          <w:spacing w:val="-4"/>
        </w:rPr>
        <w:t xml:space="preserve"> </w:t>
      </w:r>
      <w:r>
        <w:rPr>
          <w:i/>
        </w:rPr>
        <w:t>or</w:t>
      </w:r>
      <w:r>
        <w:rPr>
          <w:i/>
          <w:spacing w:val="-2"/>
        </w:rPr>
        <w:t xml:space="preserve"> </w:t>
      </w:r>
      <w:r>
        <w:rPr>
          <w:i/>
        </w:rPr>
        <w:t>interdisciplinary</w:t>
      </w:r>
      <w:r>
        <w:rPr>
          <w:i/>
          <w:spacing w:val="-2"/>
        </w:rPr>
        <w:t xml:space="preserve"> </w:t>
      </w:r>
      <w:r>
        <w:rPr>
          <w:i/>
        </w:rPr>
        <w:t>methodology</w:t>
      </w:r>
      <w:r>
        <w:rPr>
          <w:i/>
          <w:spacing w:val="-4"/>
        </w:rPr>
        <w:t xml:space="preserve"> </w:t>
      </w:r>
      <w:r>
        <w:rPr>
          <w:i/>
        </w:rPr>
        <w:t>Setting</w:t>
      </w:r>
      <w:r>
        <w:rPr>
          <w:i/>
          <w:spacing w:val="-2"/>
        </w:rPr>
        <w:t xml:space="preserve"> </w:t>
      </w:r>
      <w:r>
        <w:rPr>
          <w:i/>
        </w:rPr>
        <w:t>out</w:t>
      </w:r>
      <w:r>
        <w:rPr>
          <w:i/>
          <w:spacing w:val="-5"/>
        </w:rPr>
        <w:t xml:space="preserve"> </w:t>
      </w:r>
      <w:r>
        <w:rPr>
          <w:i/>
        </w:rPr>
        <w:t>of a concrete investigative problem Carrying out of the actual research Dissemination of research finding.</w:t>
      </w:r>
    </w:p>
    <w:p w14:paraId="79D629F2" w14:textId="206B81C5" w:rsidR="00A37461" w:rsidRDefault="00A37461" w:rsidP="00A37461">
      <w:pPr>
        <w:pStyle w:val="BodyText"/>
        <w:spacing w:before="161" w:line="259" w:lineRule="auto"/>
        <w:ind w:right="382"/>
      </w:pPr>
      <w:r>
        <w:t>Research Capstone</w:t>
      </w:r>
      <w:r w:rsidR="0053086E">
        <w:t xml:space="preserve"> (</w:t>
      </w:r>
      <w:r w:rsidR="0053086E" w:rsidRPr="00B436EC">
        <w:rPr>
          <w:b/>
          <w:bCs/>
        </w:rPr>
        <w:t>ELRECAPSTN</w:t>
      </w:r>
      <w:r w:rsidR="0053086E">
        <w:t>)</w:t>
      </w:r>
      <w:r>
        <w:t xml:space="preserve"> - These culminating experiences require students nearing the end of their college years to create</w:t>
      </w:r>
      <w:r>
        <w:rPr>
          <w:spacing w:val="-1"/>
        </w:rPr>
        <w:t xml:space="preserve"> </w:t>
      </w:r>
      <w:r>
        <w:t>a</w:t>
      </w:r>
      <w:r>
        <w:rPr>
          <w:spacing w:val="-2"/>
        </w:rPr>
        <w:t xml:space="preserve"> </w:t>
      </w:r>
      <w:r>
        <w:t>project</w:t>
      </w:r>
      <w:r>
        <w:rPr>
          <w:spacing w:val="-3"/>
        </w:rPr>
        <w:t xml:space="preserve"> </w:t>
      </w:r>
      <w:r>
        <w:t>of</w:t>
      </w:r>
      <w:r>
        <w:rPr>
          <w:spacing w:val="-2"/>
        </w:rPr>
        <w:t xml:space="preserve"> </w:t>
      </w:r>
      <w:r>
        <w:t>some</w:t>
      </w:r>
      <w:r>
        <w:rPr>
          <w:spacing w:val="-1"/>
        </w:rPr>
        <w:t xml:space="preserve"> </w:t>
      </w:r>
      <w:r>
        <w:t>sort</w:t>
      </w:r>
      <w:r>
        <w:rPr>
          <w:spacing w:val="-2"/>
        </w:rPr>
        <w:t xml:space="preserve"> </w:t>
      </w:r>
      <w:r>
        <w:t>that</w:t>
      </w:r>
      <w:r>
        <w:rPr>
          <w:spacing w:val="-4"/>
        </w:rPr>
        <w:t xml:space="preserve"> </w:t>
      </w:r>
      <w:r>
        <w:t>integrates</w:t>
      </w:r>
      <w:r>
        <w:rPr>
          <w:spacing w:val="-2"/>
        </w:rPr>
        <w:t xml:space="preserve"> </w:t>
      </w:r>
      <w:r>
        <w:t>and</w:t>
      </w:r>
      <w:r>
        <w:rPr>
          <w:spacing w:val="-2"/>
        </w:rPr>
        <w:t xml:space="preserve"> </w:t>
      </w:r>
      <w:r>
        <w:t>applies</w:t>
      </w:r>
      <w:r>
        <w:rPr>
          <w:spacing w:val="-4"/>
        </w:rPr>
        <w:t xml:space="preserve"> </w:t>
      </w:r>
      <w:r>
        <w:t>what</w:t>
      </w:r>
      <w:r>
        <w:rPr>
          <w:spacing w:val="-4"/>
        </w:rPr>
        <w:t xml:space="preserve"> </w:t>
      </w:r>
      <w:r>
        <w:t>they’ve</w:t>
      </w:r>
      <w:r>
        <w:rPr>
          <w:spacing w:val="-3"/>
        </w:rPr>
        <w:t xml:space="preserve"> </w:t>
      </w:r>
      <w:r>
        <w:t>learned.</w:t>
      </w:r>
      <w:r>
        <w:rPr>
          <w:spacing w:val="-3"/>
        </w:rPr>
        <w:t xml:space="preserve"> </w:t>
      </w:r>
      <w:r>
        <w:t>The</w:t>
      </w:r>
      <w:r>
        <w:rPr>
          <w:spacing w:val="-1"/>
        </w:rPr>
        <w:t xml:space="preserve"> </w:t>
      </w:r>
      <w:r>
        <w:t>project</w:t>
      </w:r>
      <w:r>
        <w:rPr>
          <w:spacing w:val="-3"/>
        </w:rPr>
        <w:t xml:space="preserve"> </w:t>
      </w:r>
      <w:r>
        <w:t>might</w:t>
      </w:r>
      <w:r>
        <w:rPr>
          <w:spacing w:val="-5"/>
        </w:rPr>
        <w:t xml:space="preserve"> </w:t>
      </w:r>
      <w:r>
        <w:t>be</w:t>
      </w:r>
      <w:r>
        <w:rPr>
          <w:spacing w:val="-1"/>
        </w:rPr>
        <w:t xml:space="preserve"> </w:t>
      </w:r>
      <w:r>
        <w:t>a research paper, a performance, a portfolio of “best work,” or an exhibit of artwork. Capstones are offered both in departmental programs and, increasingly, in general education as well.</w:t>
      </w:r>
    </w:p>
    <w:p w14:paraId="7AD1C7F6" w14:textId="7A136315" w:rsidR="00A37461" w:rsidRDefault="00A37461" w:rsidP="00A37461">
      <w:pPr>
        <w:pStyle w:val="BodyText"/>
        <w:spacing w:before="158" w:line="259" w:lineRule="auto"/>
        <w:ind w:right="382"/>
      </w:pPr>
      <w:r>
        <w:t>Community-Based Research</w:t>
      </w:r>
      <w:r w:rsidR="0053086E">
        <w:t xml:space="preserve"> (</w:t>
      </w:r>
      <w:r w:rsidR="0053086E" w:rsidRPr="00B436EC">
        <w:rPr>
          <w:b/>
          <w:bCs/>
        </w:rPr>
        <w:t>ELREECBRESH</w:t>
      </w:r>
      <w:r w:rsidR="0053086E">
        <w:t>)</w:t>
      </w:r>
      <w:r>
        <w:t xml:space="preserve"> – Research experiences conducted with—rather than on—communities on a topic relevant</w:t>
      </w:r>
      <w:r>
        <w:rPr>
          <w:spacing w:val="-5"/>
        </w:rPr>
        <w:t xml:space="preserve"> </w:t>
      </w:r>
      <w:r>
        <w:t>and</w:t>
      </w:r>
      <w:r>
        <w:rPr>
          <w:spacing w:val="-1"/>
        </w:rPr>
        <w:t xml:space="preserve"> </w:t>
      </w:r>
      <w:r>
        <w:t>important</w:t>
      </w:r>
      <w:r>
        <w:rPr>
          <w:spacing w:val="-1"/>
        </w:rPr>
        <w:t xml:space="preserve"> </w:t>
      </w:r>
      <w:r>
        <w:t>to</w:t>
      </w:r>
      <w:r>
        <w:rPr>
          <w:spacing w:val="-2"/>
        </w:rPr>
        <w:t xml:space="preserve"> </w:t>
      </w:r>
      <w:r>
        <w:t>the</w:t>
      </w:r>
      <w:r>
        <w:rPr>
          <w:spacing w:val="-1"/>
        </w:rPr>
        <w:t xml:space="preserve"> </w:t>
      </w:r>
      <w:r>
        <w:t>community.</w:t>
      </w:r>
      <w:r>
        <w:rPr>
          <w:spacing w:val="-3"/>
        </w:rPr>
        <w:t xml:space="preserve"> </w:t>
      </w:r>
      <w:r>
        <w:t>The</w:t>
      </w:r>
      <w:r>
        <w:rPr>
          <w:spacing w:val="-3"/>
        </w:rPr>
        <w:t xml:space="preserve"> </w:t>
      </w:r>
      <w:r>
        <w:t>purpose</w:t>
      </w:r>
      <w:r>
        <w:rPr>
          <w:spacing w:val="-1"/>
        </w:rPr>
        <w:t xml:space="preserve"> </w:t>
      </w:r>
      <w:r>
        <w:t>is</w:t>
      </w:r>
      <w:r>
        <w:rPr>
          <w:spacing w:val="-4"/>
        </w:rPr>
        <w:t xml:space="preserve"> </w:t>
      </w:r>
      <w:r>
        <w:t>to</w:t>
      </w:r>
      <w:r>
        <w:rPr>
          <w:spacing w:val="-3"/>
        </w:rPr>
        <w:t xml:space="preserve"> </w:t>
      </w:r>
      <w:r>
        <w:t>enlist</w:t>
      </w:r>
      <w:r>
        <w:rPr>
          <w:spacing w:val="-2"/>
        </w:rPr>
        <w:t xml:space="preserve"> </w:t>
      </w:r>
      <w:r>
        <w:t>those</w:t>
      </w:r>
      <w:r>
        <w:rPr>
          <w:spacing w:val="-1"/>
        </w:rPr>
        <w:t xml:space="preserve"> </w:t>
      </w:r>
      <w:r>
        <w:t>who</w:t>
      </w:r>
      <w:r>
        <w:rPr>
          <w:spacing w:val="-2"/>
        </w:rPr>
        <w:t xml:space="preserve"> </w:t>
      </w:r>
      <w:r>
        <w:t>are</w:t>
      </w:r>
      <w:r>
        <w:rPr>
          <w:spacing w:val="-3"/>
        </w:rPr>
        <w:t xml:space="preserve"> </w:t>
      </w:r>
      <w:r>
        <w:t>most</w:t>
      </w:r>
      <w:r>
        <w:rPr>
          <w:spacing w:val="-2"/>
        </w:rPr>
        <w:t xml:space="preserve"> </w:t>
      </w:r>
      <w:r>
        <w:t>affected</w:t>
      </w:r>
      <w:r>
        <w:rPr>
          <w:spacing w:val="-4"/>
        </w:rPr>
        <w:t xml:space="preserve"> </w:t>
      </w:r>
      <w:r>
        <w:t>by</w:t>
      </w:r>
      <w:r>
        <w:rPr>
          <w:spacing w:val="-3"/>
        </w:rPr>
        <w:t xml:space="preserve"> </w:t>
      </w:r>
      <w:r>
        <w:t>a</w:t>
      </w:r>
      <w:r>
        <w:rPr>
          <w:spacing w:val="-2"/>
        </w:rPr>
        <w:t xml:space="preserve"> </w:t>
      </w:r>
      <w:r>
        <w:t>community issue – typically in collaboration or partnership with others who have research skills – to conduct research and analyze that</w:t>
      </w:r>
      <w:r>
        <w:rPr>
          <w:spacing w:val="-1"/>
        </w:rPr>
        <w:t xml:space="preserve"> </w:t>
      </w:r>
      <w:r>
        <w:t>issue, with</w:t>
      </w:r>
      <w:r>
        <w:rPr>
          <w:spacing w:val="-3"/>
        </w:rPr>
        <w:t xml:space="preserve"> </w:t>
      </w:r>
      <w:r>
        <w:t>the</w:t>
      </w:r>
      <w:r>
        <w:rPr>
          <w:spacing w:val="-1"/>
        </w:rPr>
        <w:t xml:space="preserve"> </w:t>
      </w:r>
      <w:r>
        <w:t>goal</w:t>
      </w:r>
      <w:r>
        <w:rPr>
          <w:spacing w:val="-1"/>
        </w:rPr>
        <w:t xml:space="preserve"> </w:t>
      </w:r>
      <w:r>
        <w:t>of combining knowledge and action</w:t>
      </w:r>
      <w:r>
        <w:rPr>
          <w:spacing w:val="-2"/>
        </w:rPr>
        <w:t xml:space="preserve"> </w:t>
      </w:r>
      <w:r>
        <w:t>for</w:t>
      </w:r>
      <w:r>
        <w:rPr>
          <w:spacing w:val="-2"/>
        </w:rPr>
        <w:t xml:space="preserve"> </w:t>
      </w:r>
      <w:r>
        <w:t>social</w:t>
      </w:r>
      <w:r>
        <w:rPr>
          <w:spacing w:val="-1"/>
        </w:rPr>
        <w:t xml:space="preserve"> </w:t>
      </w:r>
      <w:r>
        <w:t>change and devising</w:t>
      </w:r>
      <w:r>
        <w:rPr>
          <w:spacing w:val="-3"/>
        </w:rPr>
        <w:t xml:space="preserve"> </w:t>
      </w:r>
      <w:r>
        <w:t>strategies</w:t>
      </w:r>
      <w:r>
        <w:rPr>
          <w:spacing w:val="-2"/>
        </w:rPr>
        <w:t xml:space="preserve"> </w:t>
      </w:r>
      <w:r>
        <w:t>to resolve it</w:t>
      </w:r>
      <w:r>
        <w:rPr>
          <w:color w:val="68686B"/>
        </w:rPr>
        <w:t>.</w:t>
      </w:r>
    </w:p>
    <w:p w14:paraId="0E5CC47C" w14:textId="3934096C" w:rsidR="00A37461" w:rsidRDefault="00A37461" w:rsidP="00A37461">
      <w:pPr>
        <w:pStyle w:val="BodyText"/>
        <w:spacing w:before="158" w:line="259" w:lineRule="auto"/>
        <w:ind w:right="382"/>
      </w:pPr>
      <w:r>
        <w:t>First Year Research Experience</w:t>
      </w:r>
      <w:r w:rsidR="0053086E">
        <w:t xml:space="preserve"> (</w:t>
      </w:r>
      <w:r w:rsidR="0053086E" w:rsidRPr="00B436EC">
        <w:rPr>
          <w:b/>
          <w:bCs/>
        </w:rPr>
        <w:t>ELREFYREXP</w:t>
      </w:r>
      <w:r w:rsidR="0053086E">
        <w:t>)</w:t>
      </w:r>
      <w:r>
        <w:t xml:space="preserve"> - a program designed for incoming first-year students that encompasses several key</w:t>
      </w:r>
      <w:r>
        <w:rPr>
          <w:spacing w:val="-1"/>
        </w:rPr>
        <w:t xml:space="preserve"> </w:t>
      </w:r>
      <w:r>
        <w:t>components.</w:t>
      </w:r>
      <w:r>
        <w:rPr>
          <w:spacing w:val="-3"/>
        </w:rPr>
        <w:t xml:space="preserve"> </w:t>
      </w:r>
      <w:r>
        <w:t>Participants</w:t>
      </w:r>
      <w:r>
        <w:rPr>
          <w:spacing w:val="-2"/>
        </w:rPr>
        <w:t xml:space="preserve"> </w:t>
      </w:r>
      <w:r>
        <w:t>are</w:t>
      </w:r>
      <w:r>
        <w:rPr>
          <w:spacing w:val="-1"/>
        </w:rPr>
        <w:t xml:space="preserve"> </w:t>
      </w:r>
      <w:r>
        <w:t>paired</w:t>
      </w:r>
      <w:r>
        <w:rPr>
          <w:spacing w:val="-4"/>
        </w:rPr>
        <w:t xml:space="preserve"> </w:t>
      </w:r>
      <w:r>
        <w:t>with</w:t>
      </w:r>
      <w:r>
        <w:rPr>
          <w:spacing w:val="-2"/>
        </w:rPr>
        <w:t xml:space="preserve"> </w:t>
      </w:r>
      <w:r>
        <w:t>a</w:t>
      </w:r>
      <w:r>
        <w:rPr>
          <w:spacing w:val="-5"/>
        </w:rPr>
        <w:t xml:space="preserve"> </w:t>
      </w:r>
      <w:r>
        <w:t>faculty</w:t>
      </w:r>
      <w:r>
        <w:rPr>
          <w:spacing w:val="-3"/>
        </w:rPr>
        <w:t xml:space="preserve"> </w:t>
      </w:r>
      <w:r>
        <w:t>research</w:t>
      </w:r>
      <w:r>
        <w:rPr>
          <w:spacing w:val="-4"/>
        </w:rPr>
        <w:t xml:space="preserve"> </w:t>
      </w:r>
      <w:r>
        <w:t>mentor</w:t>
      </w:r>
      <w:r>
        <w:rPr>
          <w:spacing w:val="-4"/>
        </w:rPr>
        <w:t xml:space="preserve"> </w:t>
      </w:r>
      <w:r>
        <w:t>for</w:t>
      </w:r>
      <w:r>
        <w:rPr>
          <w:spacing w:val="-1"/>
        </w:rPr>
        <w:t xml:space="preserve"> </w:t>
      </w:r>
      <w:r>
        <w:t>an</w:t>
      </w:r>
      <w:r>
        <w:rPr>
          <w:spacing w:val="-4"/>
        </w:rPr>
        <w:t xml:space="preserve"> </w:t>
      </w:r>
      <w:r>
        <w:t>academic</w:t>
      </w:r>
      <w:r>
        <w:rPr>
          <w:spacing w:val="-2"/>
        </w:rPr>
        <w:t xml:space="preserve"> </w:t>
      </w:r>
      <w:r>
        <w:t>year,</w:t>
      </w:r>
      <w:r>
        <w:rPr>
          <w:spacing w:val="-3"/>
        </w:rPr>
        <w:t xml:space="preserve"> </w:t>
      </w:r>
      <w:r>
        <w:t>selected</w:t>
      </w:r>
      <w:r>
        <w:rPr>
          <w:spacing w:val="-4"/>
        </w:rPr>
        <w:t xml:space="preserve"> </w:t>
      </w:r>
      <w:r>
        <w:t>from</w:t>
      </w:r>
      <w:r>
        <w:rPr>
          <w:spacing w:val="-1"/>
        </w:rPr>
        <w:t xml:space="preserve"> </w:t>
      </w:r>
      <w:r>
        <w:t>their major department or a closely aligned discipline, known for their expertise in guiding early program researchers.</w:t>
      </w:r>
    </w:p>
    <w:p w14:paraId="2E6F8F1A" w14:textId="415D8EC5" w:rsidR="00A37461" w:rsidRDefault="00A37461" w:rsidP="00A37461">
      <w:pPr>
        <w:pStyle w:val="BodyText"/>
        <w:spacing w:before="161" w:line="259" w:lineRule="auto"/>
        <w:ind w:right="382"/>
      </w:pPr>
      <w:r>
        <w:t>Graduate and Professional Research Programs</w:t>
      </w:r>
      <w:r w:rsidR="0053086E">
        <w:t xml:space="preserve"> (</w:t>
      </w:r>
      <w:r w:rsidR="00FC3D09" w:rsidRPr="00B436EC">
        <w:rPr>
          <w:b/>
          <w:bCs/>
        </w:rPr>
        <w:t>ELREGPRP</w:t>
      </w:r>
      <w:r w:rsidR="00FC3D09">
        <w:t>)</w:t>
      </w:r>
      <w:r>
        <w:t xml:space="preserve"> - </w:t>
      </w:r>
      <w:proofErr w:type="gramStart"/>
      <w:r>
        <w:t>involves</w:t>
      </w:r>
      <w:proofErr w:type="gramEnd"/>
      <w:r>
        <w:t xml:space="preserve"> students completing major research projects under academic</w:t>
      </w:r>
      <w:r>
        <w:rPr>
          <w:spacing w:val="-6"/>
        </w:rPr>
        <w:t xml:space="preserve"> </w:t>
      </w:r>
      <w:r>
        <w:t>supervision.</w:t>
      </w:r>
      <w:r>
        <w:rPr>
          <w:spacing w:val="-4"/>
        </w:rPr>
        <w:t xml:space="preserve"> </w:t>
      </w:r>
      <w:r>
        <w:t>These</w:t>
      </w:r>
      <w:r>
        <w:rPr>
          <w:spacing w:val="-2"/>
        </w:rPr>
        <w:t xml:space="preserve"> </w:t>
      </w:r>
      <w:r>
        <w:t>research-focused</w:t>
      </w:r>
      <w:r>
        <w:rPr>
          <w:spacing w:val="-3"/>
        </w:rPr>
        <w:t xml:space="preserve"> </w:t>
      </w:r>
      <w:r>
        <w:t>degrees,</w:t>
      </w:r>
      <w:r>
        <w:rPr>
          <w:spacing w:val="-2"/>
        </w:rPr>
        <w:t xml:space="preserve"> </w:t>
      </w:r>
      <w:r>
        <w:t>such</w:t>
      </w:r>
      <w:r>
        <w:rPr>
          <w:spacing w:val="-2"/>
        </w:rPr>
        <w:t xml:space="preserve"> </w:t>
      </w:r>
      <w:r>
        <w:t>as</w:t>
      </w:r>
      <w:r>
        <w:rPr>
          <w:spacing w:val="-5"/>
        </w:rPr>
        <w:t xml:space="preserve"> </w:t>
      </w:r>
      <w:r>
        <w:t>master’s</w:t>
      </w:r>
      <w:r>
        <w:rPr>
          <w:spacing w:val="-3"/>
        </w:rPr>
        <w:t xml:space="preserve"> </w:t>
      </w:r>
      <w:r>
        <w:t>and</w:t>
      </w:r>
      <w:r>
        <w:rPr>
          <w:spacing w:val="-5"/>
        </w:rPr>
        <w:t xml:space="preserve"> </w:t>
      </w:r>
      <w:r>
        <w:t>PhD</w:t>
      </w:r>
      <w:r>
        <w:rPr>
          <w:spacing w:val="-7"/>
        </w:rPr>
        <w:t xml:space="preserve"> </w:t>
      </w:r>
      <w:r>
        <w:t>programs,</w:t>
      </w:r>
      <w:r>
        <w:rPr>
          <w:spacing w:val="-2"/>
        </w:rPr>
        <w:t xml:space="preserve"> </w:t>
      </w:r>
      <w:r>
        <w:t>provide</w:t>
      </w:r>
      <w:r>
        <w:rPr>
          <w:spacing w:val="-4"/>
        </w:rPr>
        <w:t xml:space="preserve"> </w:t>
      </w:r>
      <w:r>
        <w:t>valuable experience that enhances career prospects. Students may participate in graduate classes, seminars, and presentations and receive mentoring to develop research skills and advance in their chosen fields.</w:t>
      </w:r>
    </w:p>
    <w:p w14:paraId="1DCBC8E3" w14:textId="48D21E90" w:rsidR="00A37461" w:rsidRDefault="00A37461" w:rsidP="00A37461">
      <w:pPr>
        <w:pStyle w:val="BodyText"/>
        <w:spacing w:before="164" w:line="259" w:lineRule="auto"/>
        <w:ind w:right="382"/>
      </w:pPr>
      <w:r>
        <w:t>Independent Study</w:t>
      </w:r>
      <w:r w:rsidR="00FC3D09">
        <w:t xml:space="preserve"> (</w:t>
      </w:r>
      <w:r w:rsidR="00FC3D09" w:rsidRPr="00B436EC">
        <w:rPr>
          <w:b/>
          <w:bCs/>
        </w:rPr>
        <w:t>ELREINDSTD</w:t>
      </w:r>
      <w:r w:rsidR="00FC3D09">
        <w:t>)</w:t>
      </w:r>
      <w:r>
        <w:t xml:space="preserve"> - An elective, self-directed course available for both undergraduate and graduate students, subject</w:t>
      </w:r>
      <w:r>
        <w:rPr>
          <w:spacing w:val="-3"/>
        </w:rPr>
        <w:t xml:space="preserve"> </w:t>
      </w:r>
      <w:r>
        <w:t>to</w:t>
      </w:r>
      <w:r>
        <w:rPr>
          <w:spacing w:val="-4"/>
        </w:rPr>
        <w:t xml:space="preserve"> </w:t>
      </w:r>
      <w:r>
        <w:t>faculty</w:t>
      </w:r>
      <w:r>
        <w:rPr>
          <w:spacing w:val="-4"/>
        </w:rPr>
        <w:t xml:space="preserve"> </w:t>
      </w:r>
      <w:r>
        <w:t>approval.</w:t>
      </w:r>
      <w:r>
        <w:rPr>
          <w:spacing w:val="-3"/>
        </w:rPr>
        <w:t xml:space="preserve"> </w:t>
      </w:r>
      <w:r>
        <w:t>This</w:t>
      </w:r>
      <w:r>
        <w:rPr>
          <w:spacing w:val="-4"/>
        </w:rPr>
        <w:t xml:space="preserve"> </w:t>
      </w:r>
      <w:r>
        <w:t>definition</w:t>
      </w:r>
      <w:r>
        <w:rPr>
          <w:spacing w:val="-4"/>
        </w:rPr>
        <w:t xml:space="preserve"> </w:t>
      </w:r>
      <w:r>
        <w:t>encompasses</w:t>
      </w:r>
      <w:r>
        <w:rPr>
          <w:spacing w:val="-2"/>
        </w:rPr>
        <w:t xml:space="preserve"> </w:t>
      </w:r>
      <w:r>
        <w:t>a</w:t>
      </w:r>
      <w:r>
        <w:rPr>
          <w:spacing w:val="-2"/>
        </w:rPr>
        <w:t xml:space="preserve"> </w:t>
      </w:r>
      <w:r>
        <w:t>range</w:t>
      </w:r>
      <w:r>
        <w:rPr>
          <w:spacing w:val="-3"/>
        </w:rPr>
        <w:t xml:space="preserve"> </w:t>
      </w:r>
      <w:r>
        <w:t>of</w:t>
      </w:r>
      <w:r>
        <w:rPr>
          <w:spacing w:val="-2"/>
        </w:rPr>
        <w:t xml:space="preserve"> </w:t>
      </w:r>
      <w:r>
        <w:t>academic</w:t>
      </w:r>
      <w:r>
        <w:rPr>
          <w:spacing w:val="-2"/>
        </w:rPr>
        <w:t xml:space="preserve"> </w:t>
      </w:r>
      <w:r>
        <w:t>pursuits,</w:t>
      </w:r>
      <w:r>
        <w:rPr>
          <w:spacing w:val="-1"/>
        </w:rPr>
        <w:t xml:space="preserve"> </w:t>
      </w:r>
      <w:r>
        <w:t>including</w:t>
      </w:r>
      <w:r>
        <w:rPr>
          <w:spacing w:val="-5"/>
        </w:rPr>
        <w:t xml:space="preserve"> </w:t>
      </w:r>
      <w:r>
        <w:t>but</w:t>
      </w:r>
      <w:r>
        <w:rPr>
          <w:spacing w:val="-4"/>
        </w:rPr>
        <w:t xml:space="preserve"> </w:t>
      </w:r>
      <w:r>
        <w:t>not</w:t>
      </w:r>
      <w:r>
        <w:rPr>
          <w:spacing w:val="-2"/>
        </w:rPr>
        <w:t xml:space="preserve"> </w:t>
      </w:r>
      <w:r>
        <w:t>limited</w:t>
      </w:r>
      <w:r>
        <w:rPr>
          <w:spacing w:val="-2"/>
        </w:rPr>
        <w:t xml:space="preserve"> </w:t>
      </w:r>
      <w:r>
        <w:t>to dissertations. An independent study provides students with the opportunity to</w:t>
      </w:r>
      <w:r>
        <w:rPr>
          <w:spacing w:val="-1"/>
        </w:rPr>
        <w:t xml:space="preserve"> </w:t>
      </w:r>
      <w:r>
        <w:t>explore a specific area of interest. The primary objective of the course is to engage students in in-depth research on a chosen topic, guided by an instructor who will oversee, advise, and evaluate the student’s progress.</w:t>
      </w:r>
    </w:p>
    <w:p w14:paraId="16D33C6E" w14:textId="547C040B" w:rsidR="00A37461" w:rsidRDefault="00A37461" w:rsidP="00A37461">
      <w:pPr>
        <w:pStyle w:val="BodyText"/>
        <w:spacing w:before="159" w:line="259" w:lineRule="auto"/>
        <w:ind w:right="382"/>
      </w:pPr>
      <w:r>
        <w:t>Research Assistantships</w:t>
      </w:r>
      <w:r w:rsidR="00FC3D09">
        <w:t xml:space="preserve"> (</w:t>
      </w:r>
      <w:r w:rsidR="00FC3D09" w:rsidRPr="00B436EC">
        <w:rPr>
          <w:b/>
          <w:bCs/>
        </w:rPr>
        <w:t>ELREREASST</w:t>
      </w:r>
      <w:r w:rsidR="00FC3D09">
        <w:t>)</w:t>
      </w:r>
      <w:r>
        <w:t xml:space="preserve"> - paid positions in which a student assists faculty in a teaching or research capacity. Research</w:t>
      </w:r>
      <w:r>
        <w:rPr>
          <w:spacing w:val="-2"/>
        </w:rPr>
        <w:t xml:space="preserve"> </w:t>
      </w:r>
      <w:r>
        <w:t>assistants</w:t>
      </w:r>
      <w:r>
        <w:rPr>
          <w:spacing w:val="-2"/>
        </w:rPr>
        <w:t xml:space="preserve"> </w:t>
      </w:r>
      <w:r>
        <w:t>are</w:t>
      </w:r>
      <w:r>
        <w:rPr>
          <w:spacing w:val="-3"/>
        </w:rPr>
        <w:t xml:space="preserve"> </w:t>
      </w:r>
      <w:r>
        <w:t>selected</w:t>
      </w:r>
      <w:r>
        <w:rPr>
          <w:spacing w:val="-4"/>
        </w:rPr>
        <w:t xml:space="preserve"> </w:t>
      </w:r>
      <w:r>
        <w:t>for</w:t>
      </w:r>
      <w:r>
        <w:rPr>
          <w:spacing w:val="-4"/>
        </w:rPr>
        <w:t xml:space="preserve"> </w:t>
      </w:r>
      <w:r>
        <w:t>excellence</w:t>
      </w:r>
      <w:r>
        <w:rPr>
          <w:spacing w:val="-1"/>
        </w:rPr>
        <w:t xml:space="preserve"> </w:t>
      </w:r>
      <w:r>
        <w:t>in</w:t>
      </w:r>
      <w:r>
        <w:rPr>
          <w:spacing w:val="-4"/>
        </w:rPr>
        <w:t xml:space="preserve"> </w:t>
      </w:r>
      <w:proofErr w:type="gramStart"/>
      <w:r>
        <w:t>scholarship</w:t>
      </w:r>
      <w:proofErr w:type="gramEnd"/>
      <w:r>
        <w:rPr>
          <w:spacing w:val="-5"/>
        </w:rPr>
        <w:t xml:space="preserve"> </w:t>
      </w:r>
      <w:r>
        <w:t>and</w:t>
      </w:r>
      <w:r>
        <w:rPr>
          <w:spacing w:val="-4"/>
        </w:rPr>
        <w:t xml:space="preserve"> </w:t>
      </w:r>
      <w:r>
        <w:t>promise</w:t>
      </w:r>
      <w:r>
        <w:rPr>
          <w:spacing w:val="-1"/>
        </w:rPr>
        <w:t xml:space="preserve"> </w:t>
      </w:r>
      <w:r>
        <w:t>as</w:t>
      </w:r>
      <w:r>
        <w:rPr>
          <w:spacing w:val="-2"/>
        </w:rPr>
        <w:t xml:space="preserve"> </w:t>
      </w:r>
      <w:r>
        <w:t>researchers.</w:t>
      </w:r>
      <w:r>
        <w:rPr>
          <w:spacing w:val="-3"/>
        </w:rPr>
        <w:t xml:space="preserve"> </w:t>
      </w:r>
      <w:r>
        <w:t>They</w:t>
      </w:r>
      <w:r>
        <w:rPr>
          <w:spacing w:val="-4"/>
        </w:rPr>
        <w:t xml:space="preserve"> </w:t>
      </w:r>
      <w:r>
        <w:t>do</w:t>
      </w:r>
      <w:r>
        <w:rPr>
          <w:spacing w:val="-5"/>
        </w:rPr>
        <w:t xml:space="preserve"> </w:t>
      </w:r>
      <w:r>
        <w:t>part-time research as a portion of their training under the direct supervision of regular faculty members.</w:t>
      </w:r>
    </w:p>
    <w:p w14:paraId="62012B74" w14:textId="2A0FBAF4" w:rsidR="00A37461" w:rsidRDefault="00A37461" w:rsidP="00A37461">
      <w:pPr>
        <w:pStyle w:val="BodyText"/>
        <w:spacing w:before="157"/>
        <w:ind w:right="257"/>
      </w:pPr>
      <w:r>
        <w:t>Research Based Scholar Program</w:t>
      </w:r>
      <w:r w:rsidR="00FC3D09">
        <w:t xml:space="preserve"> (</w:t>
      </w:r>
      <w:r w:rsidR="00B436EC" w:rsidRPr="00B436EC">
        <w:rPr>
          <w:b/>
          <w:bCs/>
        </w:rPr>
        <w:t>ELRESCHPRG</w:t>
      </w:r>
      <w:r w:rsidR="00B436EC">
        <w:t>)</w:t>
      </w:r>
      <w:r>
        <w:t xml:space="preserve"> - engages students in one-on-one collaboration with UF faculty on selected research</w:t>
      </w:r>
      <w:r>
        <w:rPr>
          <w:spacing w:val="-5"/>
        </w:rPr>
        <w:t xml:space="preserve"> </w:t>
      </w:r>
      <w:r>
        <w:t>projects,</w:t>
      </w:r>
      <w:r>
        <w:rPr>
          <w:spacing w:val="-4"/>
        </w:rPr>
        <w:t xml:space="preserve"> </w:t>
      </w:r>
      <w:r>
        <w:t>fostering</w:t>
      </w:r>
      <w:r>
        <w:rPr>
          <w:spacing w:val="-6"/>
        </w:rPr>
        <w:t xml:space="preserve"> </w:t>
      </w:r>
      <w:r>
        <w:t>an</w:t>
      </w:r>
      <w:r>
        <w:rPr>
          <w:spacing w:val="-3"/>
        </w:rPr>
        <w:t xml:space="preserve"> </w:t>
      </w:r>
      <w:r>
        <w:t>understanding</w:t>
      </w:r>
      <w:r>
        <w:rPr>
          <w:spacing w:val="-3"/>
        </w:rPr>
        <w:t xml:space="preserve"> </w:t>
      </w:r>
      <w:r>
        <w:t>and</w:t>
      </w:r>
      <w:r>
        <w:rPr>
          <w:spacing w:val="-3"/>
        </w:rPr>
        <w:t xml:space="preserve"> </w:t>
      </w:r>
      <w:r>
        <w:t>appreciation</w:t>
      </w:r>
      <w:r>
        <w:rPr>
          <w:spacing w:val="-2"/>
        </w:rPr>
        <w:t xml:space="preserve"> </w:t>
      </w:r>
      <w:r>
        <w:t>for</w:t>
      </w:r>
      <w:r>
        <w:rPr>
          <w:spacing w:val="-5"/>
        </w:rPr>
        <w:t xml:space="preserve"> </w:t>
      </w:r>
      <w:r>
        <w:t>scholarly</w:t>
      </w:r>
      <w:r>
        <w:rPr>
          <w:spacing w:val="-4"/>
        </w:rPr>
        <w:t xml:space="preserve"> </w:t>
      </w:r>
      <w:r>
        <w:t>methods.</w:t>
      </w:r>
      <w:r>
        <w:rPr>
          <w:spacing w:val="-4"/>
        </w:rPr>
        <w:t xml:space="preserve"> </w:t>
      </w:r>
      <w:r>
        <w:t>This</w:t>
      </w:r>
      <w:r>
        <w:rPr>
          <w:spacing w:val="-5"/>
        </w:rPr>
        <w:t xml:space="preserve"> </w:t>
      </w:r>
      <w:r>
        <w:t>educational</w:t>
      </w:r>
      <w:r>
        <w:rPr>
          <w:spacing w:val="-4"/>
        </w:rPr>
        <w:t xml:space="preserve"> </w:t>
      </w:r>
      <w:r>
        <w:t>initiative</w:t>
      </w:r>
      <w:r>
        <w:rPr>
          <w:spacing w:val="-2"/>
        </w:rPr>
        <w:t xml:space="preserve"> </w:t>
      </w:r>
      <w:r>
        <w:t>is tailored to support and recognize outstanding students in their academic pursuits, providing them with essential resources, mentorship, and financial backing to enhance their education.</w:t>
      </w:r>
    </w:p>
    <w:p w14:paraId="79ED47FB" w14:textId="77777777" w:rsidR="00A37461" w:rsidRDefault="00A37461" w:rsidP="00A37461">
      <w:pPr>
        <w:pStyle w:val="BodyText"/>
        <w:spacing w:before="157"/>
        <w:ind w:right="257"/>
      </w:pPr>
    </w:p>
    <w:p w14:paraId="21DB6C4A" w14:textId="19802F33" w:rsidR="00A37461" w:rsidRDefault="00A37461" w:rsidP="00B436EC">
      <w:pPr>
        <w:pStyle w:val="BodyText"/>
        <w:spacing w:before="1" w:line="256" w:lineRule="auto"/>
      </w:pPr>
      <w:r>
        <w:t>Theses</w:t>
      </w:r>
      <w:r w:rsidR="00B436EC">
        <w:t xml:space="preserve"> (</w:t>
      </w:r>
      <w:r w:rsidR="00B436EC" w:rsidRPr="00B436EC">
        <w:rPr>
          <w:b/>
          <w:bCs/>
        </w:rPr>
        <w:t>ELRETHESES</w:t>
      </w:r>
      <w:r w:rsidR="00B436EC">
        <w:t>)</w:t>
      </w:r>
      <w:r>
        <w:t>-</w:t>
      </w:r>
      <w:r>
        <w:rPr>
          <w:spacing w:val="-2"/>
        </w:rPr>
        <w:t xml:space="preserve"> </w:t>
      </w:r>
      <w:r>
        <w:t>a</w:t>
      </w:r>
      <w:r>
        <w:rPr>
          <w:spacing w:val="-5"/>
        </w:rPr>
        <w:t xml:space="preserve"> </w:t>
      </w:r>
      <w:r>
        <w:t>written</w:t>
      </w:r>
      <w:r>
        <w:rPr>
          <w:spacing w:val="-2"/>
        </w:rPr>
        <w:t xml:space="preserve"> </w:t>
      </w:r>
      <w:r>
        <w:t>report</w:t>
      </w:r>
      <w:r>
        <w:rPr>
          <w:spacing w:val="-2"/>
        </w:rPr>
        <w:t xml:space="preserve"> </w:t>
      </w:r>
      <w:r>
        <w:t>of</w:t>
      </w:r>
      <w:r>
        <w:rPr>
          <w:spacing w:val="-3"/>
        </w:rPr>
        <w:t xml:space="preserve"> </w:t>
      </w:r>
      <w:r>
        <w:t>a</w:t>
      </w:r>
      <w:r>
        <w:rPr>
          <w:spacing w:val="-3"/>
        </w:rPr>
        <w:t xml:space="preserve"> </w:t>
      </w:r>
      <w:r>
        <w:t>creative,</w:t>
      </w:r>
      <w:r>
        <w:rPr>
          <w:spacing w:val="-1"/>
        </w:rPr>
        <w:t xml:space="preserve"> </w:t>
      </w:r>
      <w:r>
        <w:t>scholarly</w:t>
      </w:r>
      <w:r>
        <w:rPr>
          <w:spacing w:val="-4"/>
        </w:rPr>
        <w:t xml:space="preserve"> </w:t>
      </w:r>
      <w:r>
        <w:t>project</w:t>
      </w:r>
      <w:r>
        <w:rPr>
          <w:spacing w:val="-6"/>
        </w:rPr>
        <w:t xml:space="preserve"> </w:t>
      </w:r>
      <w:r>
        <w:t>dealing</w:t>
      </w:r>
      <w:r>
        <w:rPr>
          <w:spacing w:val="-2"/>
        </w:rPr>
        <w:t xml:space="preserve"> </w:t>
      </w:r>
      <w:r>
        <w:t>with</w:t>
      </w:r>
      <w:r>
        <w:rPr>
          <w:spacing w:val="-5"/>
        </w:rPr>
        <w:t xml:space="preserve"> </w:t>
      </w:r>
      <w:r>
        <w:t>teaching,</w:t>
      </w:r>
      <w:r>
        <w:rPr>
          <w:spacing w:val="-3"/>
        </w:rPr>
        <w:t xml:space="preserve"> </w:t>
      </w:r>
      <w:r>
        <w:t>research,</w:t>
      </w:r>
      <w:r>
        <w:rPr>
          <w:spacing w:val="-3"/>
        </w:rPr>
        <w:t xml:space="preserve"> </w:t>
      </w:r>
      <w:r>
        <w:t>or</w:t>
      </w:r>
      <w:r>
        <w:rPr>
          <w:spacing w:val="-4"/>
        </w:rPr>
        <w:t xml:space="preserve"> </w:t>
      </w:r>
      <w:r>
        <w:t>outreach.</w:t>
      </w:r>
      <w:r>
        <w:rPr>
          <w:spacing w:val="-3"/>
        </w:rPr>
        <w:t xml:space="preserve"> </w:t>
      </w:r>
      <w:r>
        <w:t>It</w:t>
      </w:r>
      <w:r>
        <w:rPr>
          <w:spacing w:val="-2"/>
        </w:rPr>
        <w:t xml:space="preserve"> </w:t>
      </w:r>
      <w:r>
        <w:t>has</w:t>
      </w:r>
      <w:r>
        <w:rPr>
          <w:spacing w:val="-2"/>
        </w:rPr>
        <w:t xml:space="preserve"> </w:t>
      </w:r>
      <w:r>
        <w:t>clear objectives and conclusions and involves original, independent work of the student.</w:t>
      </w:r>
    </w:p>
    <w:p w14:paraId="797CF32A" w14:textId="5A49A1BC" w:rsidR="00474D04" w:rsidRDefault="0056780D">
      <w:pPr>
        <w:pStyle w:val="BodyText"/>
        <w:spacing w:before="159" w:line="259" w:lineRule="auto"/>
        <w:ind w:right="382"/>
      </w:pPr>
      <w:r>
        <w:t>Undergraduate</w:t>
      </w:r>
      <w:r>
        <w:rPr>
          <w:spacing w:val="-4"/>
        </w:rPr>
        <w:t xml:space="preserve"> </w:t>
      </w:r>
      <w:r>
        <w:t>Research</w:t>
      </w:r>
      <w:r>
        <w:rPr>
          <w:spacing w:val="-3"/>
        </w:rPr>
        <w:t xml:space="preserve"> </w:t>
      </w:r>
      <w:r>
        <w:t>Program</w:t>
      </w:r>
      <w:r w:rsidR="00B436EC">
        <w:t xml:space="preserve"> </w:t>
      </w:r>
      <w:r w:rsidR="00B436EC" w:rsidRPr="00B436EC">
        <w:rPr>
          <w:b/>
          <w:bCs/>
        </w:rPr>
        <w:t>(ELREURPRGS</w:t>
      </w:r>
      <w:r w:rsidR="00B436EC">
        <w:t>)</w:t>
      </w:r>
      <w:r>
        <w:rPr>
          <w:spacing w:val="-3"/>
        </w:rPr>
        <w:t xml:space="preserve"> </w:t>
      </w:r>
      <w:r>
        <w:t>-</w:t>
      </w:r>
      <w:r>
        <w:rPr>
          <w:spacing w:val="-3"/>
        </w:rPr>
        <w:t xml:space="preserve"> </w:t>
      </w:r>
      <w:r>
        <w:t>a</w:t>
      </w:r>
      <w:r>
        <w:rPr>
          <w:spacing w:val="-6"/>
        </w:rPr>
        <w:t xml:space="preserve"> </w:t>
      </w:r>
      <w:r>
        <w:t>mentored</w:t>
      </w:r>
      <w:r>
        <w:rPr>
          <w:spacing w:val="-5"/>
        </w:rPr>
        <w:t xml:space="preserve"> </w:t>
      </w:r>
      <w:r>
        <w:t>investigation</w:t>
      </w:r>
      <w:r>
        <w:rPr>
          <w:spacing w:val="-2"/>
        </w:rPr>
        <w:t xml:space="preserve"> </w:t>
      </w:r>
      <w:r>
        <w:t>or</w:t>
      </w:r>
      <w:r>
        <w:rPr>
          <w:spacing w:val="-3"/>
        </w:rPr>
        <w:t xml:space="preserve"> </w:t>
      </w:r>
      <w:r>
        <w:t>creative</w:t>
      </w:r>
      <w:r>
        <w:rPr>
          <w:spacing w:val="-2"/>
        </w:rPr>
        <w:t xml:space="preserve"> </w:t>
      </w:r>
      <w:r>
        <w:t>inquiry</w:t>
      </w:r>
      <w:r>
        <w:rPr>
          <w:spacing w:val="-2"/>
        </w:rPr>
        <w:t xml:space="preserve"> </w:t>
      </w:r>
      <w:r>
        <w:t>conducted</w:t>
      </w:r>
      <w:r>
        <w:rPr>
          <w:spacing w:val="-5"/>
        </w:rPr>
        <w:t xml:space="preserve"> </w:t>
      </w:r>
      <w:r>
        <w:t>by</w:t>
      </w:r>
      <w:r>
        <w:rPr>
          <w:spacing w:val="-5"/>
        </w:rPr>
        <w:t xml:space="preserve"> </w:t>
      </w:r>
      <w:r>
        <w:t>undergraduates that seeks to make a scholarly or artistic contribution to knowledge.</w:t>
      </w:r>
    </w:p>
    <w:p w14:paraId="7499F595" w14:textId="77777777" w:rsidR="00474D04" w:rsidRDefault="00474D04">
      <w:pPr>
        <w:pStyle w:val="BodyText"/>
        <w:spacing w:line="259" w:lineRule="auto"/>
        <w:sectPr w:rsidR="00474D04">
          <w:pgSz w:w="12240" w:h="15840"/>
          <w:pgMar w:top="1600" w:right="360" w:bottom="1200" w:left="360" w:header="720" w:footer="1012" w:gutter="0"/>
          <w:cols w:space="720"/>
        </w:sectPr>
      </w:pPr>
    </w:p>
    <w:p w14:paraId="15FBA723" w14:textId="77777777" w:rsidR="000F3842" w:rsidRDefault="000F3842">
      <w:pPr>
        <w:pStyle w:val="BodyText"/>
        <w:spacing w:before="157"/>
        <w:ind w:right="257"/>
      </w:pPr>
    </w:p>
    <w:p w14:paraId="1AF6A412" w14:textId="5105E108" w:rsidR="00474D04" w:rsidRDefault="0056780D" w:rsidP="00476AD5">
      <w:pPr>
        <w:pStyle w:val="Heading2"/>
      </w:pPr>
      <w:r>
        <mc:AlternateContent>
          <mc:Choice Requires="wps">
            <w:drawing>
              <wp:anchor distT="0" distB="0" distL="0" distR="0" simplePos="0" relativeHeight="251661824" behindDoc="1" locked="0" layoutInCell="1" allowOverlap="1" wp14:anchorId="683F21AC" wp14:editId="58FBB646">
                <wp:simplePos x="0" y="0"/>
                <wp:positionH relativeFrom="page">
                  <wp:posOffset>438912</wp:posOffset>
                </wp:positionH>
                <wp:positionV relativeFrom="paragraph">
                  <wp:posOffset>434420</wp:posOffset>
                </wp:positionV>
                <wp:extent cx="68961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0F793B" id="Graphic 10" o:spid="_x0000_s1026" style="position:absolute;margin-left:34.55pt;margin-top:34.2pt;width:543pt;height:.5pt;z-index:-251654656;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" path="m6896100,l,,,6096r6896100,l6896100,xe" fillcolor="black" stroked="f">
                <v:path arrowok="t"/>
                <w10:wrap type="topAndBottom" anchorx="page"/>
              </v:shape>
            </w:pict>
          </mc:Fallback>
        </mc:AlternateContent>
      </w:r>
      <w:r>
        <w:t>Global</w:t>
      </w:r>
      <w:r>
        <w:rPr>
          <w:spacing w:val="-8"/>
        </w:rPr>
        <w:t xml:space="preserve"> </w:t>
      </w:r>
      <w:r>
        <w:t>&amp;</w:t>
      </w:r>
      <w:r>
        <w:rPr>
          <w:spacing w:val="-8"/>
        </w:rPr>
        <w:t xml:space="preserve"> </w:t>
      </w:r>
      <w:r>
        <w:t>Sociocultural</w:t>
      </w:r>
      <w:r>
        <w:rPr>
          <w:spacing w:val="-11"/>
        </w:rPr>
        <w:t xml:space="preserve"> </w:t>
      </w:r>
      <w:r>
        <w:rPr>
          <w:spacing w:val="-2"/>
        </w:rPr>
        <w:t>Learning</w:t>
      </w:r>
      <w:r w:rsidR="000F3842">
        <w:rPr>
          <w:spacing w:val="-2"/>
        </w:rPr>
        <w:t xml:space="preserve"> (ELGS)</w:t>
      </w:r>
    </w:p>
    <w:p w14:paraId="03011285" w14:textId="77777777" w:rsidR="00474D04" w:rsidRDefault="0056780D">
      <w:pPr>
        <w:ind w:left="360" w:right="382"/>
        <w:rPr>
          <w:i/>
        </w:rPr>
      </w:pPr>
      <w:r>
        <w:rPr>
          <w:i/>
        </w:rPr>
        <w:t>Sustained</w:t>
      </w:r>
      <w:r>
        <w:rPr>
          <w:i/>
          <w:spacing w:val="-3"/>
        </w:rPr>
        <w:t xml:space="preserve"> </w:t>
      </w:r>
      <w:r>
        <w:rPr>
          <w:i/>
        </w:rPr>
        <w:t>engagement</w:t>
      </w:r>
      <w:r>
        <w:rPr>
          <w:i/>
          <w:spacing w:val="-1"/>
        </w:rPr>
        <w:t xml:space="preserve"> </w:t>
      </w:r>
      <w:r>
        <w:rPr>
          <w:i/>
        </w:rPr>
        <w:t>with</w:t>
      </w:r>
      <w:r>
        <w:rPr>
          <w:i/>
          <w:spacing w:val="-3"/>
        </w:rPr>
        <w:t xml:space="preserve"> </w:t>
      </w:r>
      <w:r>
        <w:rPr>
          <w:i/>
        </w:rPr>
        <w:t>and</w:t>
      </w:r>
      <w:r>
        <w:rPr>
          <w:i/>
          <w:spacing w:val="-3"/>
        </w:rPr>
        <w:t xml:space="preserve"> </w:t>
      </w:r>
      <w:r>
        <w:rPr>
          <w:i/>
        </w:rPr>
        <w:t>study</w:t>
      </w:r>
      <w:r>
        <w:rPr>
          <w:i/>
          <w:spacing w:val="-3"/>
        </w:rPr>
        <w:t xml:space="preserve"> </w:t>
      </w:r>
      <w:r>
        <w:rPr>
          <w:i/>
        </w:rPr>
        <w:t>of</w:t>
      </w:r>
      <w:r>
        <w:rPr>
          <w:i/>
          <w:spacing w:val="-3"/>
        </w:rPr>
        <w:t xml:space="preserve"> </w:t>
      </w:r>
      <w:r>
        <w:rPr>
          <w:i/>
        </w:rPr>
        <w:t>cultures</w:t>
      </w:r>
      <w:r>
        <w:rPr>
          <w:i/>
          <w:spacing w:val="-3"/>
        </w:rPr>
        <w:t xml:space="preserve"> </w:t>
      </w:r>
      <w:r>
        <w:rPr>
          <w:i/>
        </w:rPr>
        <w:t>other</w:t>
      </w:r>
      <w:r>
        <w:rPr>
          <w:i/>
          <w:spacing w:val="-5"/>
        </w:rPr>
        <w:t xml:space="preserve"> </w:t>
      </w:r>
      <w:r>
        <w:rPr>
          <w:i/>
        </w:rPr>
        <w:t>than</w:t>
      </w:r>
      <w:r>
        <w:rPr>
          <w:i/>
          <w:spacing w:val="-3"/>
        </w:rPr>
        <w:t xml:space="preserve"> </w:t>
      </w:r>
      <w:r>
        <w:rPr>
          <w:i/>
        </w:rPr>
        <w:t>one's</w:t>
      </w:r>
      <w:r>
        <w:rPr>
          <w:i/>
          <w:spacing w:val="-3"/>
        </w:rPr>
        <w:t xml:space="preserve"> </w:t>
      </w:r>
      <w:r>
        <w:rPr>
          <w:i/>
        </w:rPr>
        <w:t>own.</w:t>
      </w:r>
      <w:r>
        <w:rPr>
          <w:i/>
          <w:spacing w:val="-2"/>
        </w:rPr>
        <w:t xml:space="preserve"> </w:t>
      </w:r>
      <w:r>
        <w:rPr>
          <w:i/>
        </w:rPr>
        <w:t>This</w:t>
      </w:r>
      <w:r>
        <w:rPr>
          <w:i/>
          <w:spacing w:val="-1"/>
        </w:rPr>
        <w:t xml:space="preserve"> </w:t>
      </w:r>
      <w:r>
        <w:rPr>
          <w:i/>
        </w:rPr>
        <w:t>experiential</w:t>
      </w:r>
      <w:r>
        <w:rPr>
          <w:i/>
          <w:spacing w:val="-2"/>
        </w:rPr>
        <w:t xml:space="preserve"> </w:t>
      </w:r>
      <w:r>
        <w:rPr>
          <w:i/>
        </w:rPr>
        <w:t>learning</w:t>
      </w:r>
      <w:r>
        <w:rPr>
          <w:i/>
          <w:spacing w:val="-3"/>
        </w:rPr>
        <w:t xml:space="preserve"> </w:t>
      </w:r>
      <w:r>
        <w:rPr>
          <w:i/>
        </w:rPr>
        <w:t>can</w:t>
      </w:r>
      <w:r>
        <w:rPr>
          <w:i/>
          <w:spacing w:val="-3"/>
        </w:rPr>
        <w:t xml:space="preserve"> </w:t>
      </w:r>
      <w:r>
        <w:rPr>
          <w:i/>
        </w:rPr>
        <w:t>take</w:t>
      </w:r>
      <w:r>
        <w:rPr>
          <w:i/>
          <w:spacing w:val="-1"/>
        </w:rPr>
        <w:t xml:space="preserve"> </w:t>
      </w:r>
      <w:r>
        <w:rPr>
          <w:i/>
        </w:rPr>
        <w:t>place</w:t>
      </w:r>
      <w:r>
        <w:rPr>
          <w:i/>
          <w:spacing w:val="-1"/>
        </w:rPr>
        <w:t xml:space="preserve"> </w:t>
      </w:r>
      <w:r>
        <w:rPr>
          <w:i/>
        </w:rPr>
        <w:t>inside</w:t>
      </w:r>
      <w:r>
        <w:rPr>
          <w:i/>
          <w:spacing w:val="-4"/>
        </w:rPr>
        <w:t xml:space="preserve"> </w:t>
      </w:r>
      <w:r>
        <w:rPr>
          <w:i/>
        </w:rPr>
        <w:t>as well as outside the traditional classroom.</w:t>
      </w:r>
    </w:p>
    <w:p w14:paraId="5B3032D6" w14:textId="77777777" w:rsidR="00474D04" w:rsidRDefault="00474D04">
      <w:pPr>
        <w:pStyle w:val="BodyText"/>
        <w:ind w:left="0"/>
        <w:rPr>
          <w:i/>
        </w:rPr>
      </w:pPr>
    </w:p>
    <w:p w14:paraId="0D349B45" w14:textId="5AE4827F" w:rsidR="00195457" w:rsidRDefault="00195457" w:rsidP="00195457">
      <w:pPr>
        <w:pStyle w:val="BodyText"/>
        <w:spacing w:before="159" w:line="259" w:lineRule="auto"/>
        <w:ind w:right="382"/>
      </w:pPr>
      <w:r>
        <w:t>Domestic</w:t>
      </w:r>
      <w:r>
        <w:rPr>
          <w:spacing w:val="-3"/>
        </w:rPr>
        <w:t xml:space="preserve"> </w:t>
      </w:r>
      <w:r>
        <w:t>Study</w:t>
      </w:r>
      <w:r>
        <w:rPr>
          <w:spacing w:val="-4"/>
        </w:rPr>
        <w:t xml:space="preserve"> </w:t>
      </w:r>
      <w:r>
        <w:t>Away</w:t>
      </w:r>
      <w:r w:rsidR="00E32851">
        <w:t xml:space="preserve"> (</w:t>
      </w:r>
      <w:r w:rsidR="00E32851" w:rsidRPr="0086783D">
        <w:rPr>
          <w:b/>
          <w:bCs/>
        </w:rPr>
        <w:t>ELGSDSAWAY</w:t>
      </w:r>
      <w:r w:rsidR="00E32851">
        <w:t>)</w:t>
      </w:r>
      <w:r>
        <w:rPr>
          <w:spacing w:val="-3"/>
        </w:rPr>
        <w:t xml:space="preserve"> </w:t>
      </w:r>
      <w:r>
        <w:t>–</w:t>
      </w:r>
      <w:r>
        <w:rPr>
          <w:spacing w:val="-2"/>
        </w:rPr>
        <w:t xml:space="preserve"> </w:t>
      </w:r>
      <w:r>
        <w:t>programs</w:t>
      </w:r>
      <w:r>
        <w:rPr>
          <w:spacing w:val="-4"/>
        </w:rPr>
        <w:t xml:space="preserve"> </w:t>
      </w:r>
      <w:r>
        <w:t>that</w:t>
      </w:r>
      <w:r>
        <w:rPr>
          <w:spacing w:val="-3"/>
        </w:rPr>
        <w:t xml:space="preserve"> </w:t>
      </w:r>
      <w:r>
        <w:t>allow</w:t>
      </w:r>
      <w:r>
        <w:rPr>
          <w:spacing w:val="-3"/>
        </w:rPr>
        <w:t xml:space="preserve"> </w:t>
      </w:r>
      <w:r>
        <w:t>students</w:t>
      </w:r>
      <w:r>
        <w:rPr>
          <w:spacing w:val="-5"/>
        </w:rPr>
        <w:t xml:space="preserve"> </w:t>
      </w:r>
      <w:r>
        <w:t>to</w:t>
      </w:r>
      <w:r>
        <w:rPr>
          <w:spacing w:val="-3"/>
        </w:rPr>
        <w:t xml:space="preserve"> </w:t>
      </w:r>
      <w:r>
        <w:t>explore</w:t>
      </w:r>
      <w:r>
        <w:rPr>
          <w:spacing w:val="-3"/>
        </w:rPr>
        <w:t xml:space="preserve"> </w:t>
      </w:r>
      <w:r>
        <w:t>regions,</w:t>
      </w:r>
      <w:r>
        <w:rPr>
          <w:spacing w:val="-2"/>
        </w:rPr>
        <w:t xml:space="preserve"> </w:t>
      </w:r>
      <w:r>
        <w:t>communities,</w:t>
      </w:r>
      <w:r>
        <w:rPr>
          <w:spacing w:val="-5"/>
        </w:rPr>
        <w:t xml:space="preserve"> </w:t>
      </w:r>
      <w:r>
        <w:t>or</w:t>
      </w:r>
      <w:r>
        <w:rPr>
          <w:spacing w:val="-2"/>
        </w:rPr>
        <w:t xml:space="preserve"> </w:t>
      </w:r>
      <w:r>
        <w:t>cultural</w:t>
      </w:r>
      <w:r>
        <w:rPr>
          <w:spacing w:val="-4"/>
        </w:rPr>
        <w:t xml:space="preserve"> </w:t>
      </w:r>
      <w:r>
        <w:t>groups within different areas of the United States, Canada, and the U.S. Territories. It provides opportunities for cultural immersion, cross-cultural understanding, and learning about diverse sociocultural contexts.</w:t>
      </w:r>
    </w:p>
    <w:p w14:paraId="0AB1FD97" w14:textId="2927844B" w:rsidR="00195457" w:rsidRDefault="00195457" w:rsidP="00195457">
      <w:pPr>
        <w:pStyle w:val="BodyText"/>
        <w:spacing w:before="161" w:line="259" w:lineRule="auto"/>
        <w:ind w:right="363"/>
        <w:jc w:val="both"/>
      </w:pPr>
      <w:r>
        <w:t>Global</w:t>
      </w:r>
      <w:r>
        <w:rPr>
          <w:spacing w:val="-4"/>
        </w:rPr>
        <w:t xml:space="preserve"> </w:t>
      </w:r>
      <w:r>
        <w:t>Industry</w:t>
      </w:r>
      <w:r>
        <w:rPr>
          <w:spacing w:val="-4"/>
        </w:rPr>
        <w:t xml:space="preserve"> </w:t>
      </w:r>
      <w:r>
        <w:t>Immersion</w:t>
      </w:r>
      <w:r w:rsidR="00E32851">
        <w:t xml:space="preserve"> (</w:t>
      </w:r>
      <w:r w:rsidR="00903D2B" w:rsidRPr="0086783D">
        <w:rPr>
          <w:b/>
          <w:bCs/>
        </w:rPr>
        <w:t>ELGSGLIIMR</w:t>
      </w:r>
      <w:r w:rsidR="00903D2B">
        <w:t>)</w:t>
      </w:r>
      <w:r>
        <w:rPr>
          <w:spacing w:val="-2"/>
        </w:rPr>
        <w:t xml:space="preserve"> </w:t>
      </w:r>
      <w:r>
        <w:t>–</w:t>
      </w:r>
      <w:r>
        <w:rPr>
          <w:spacing w:val="-2"/>
        </w:rPr>
        <w:t xml:space="preserve"> </w:t>
      </w:r>
      <w:r>
        <w:t>Intensive,</w:t>
      </w:r>
      <w:r>
        <w:rPr>
          <w:spacing w:val="-2"/>
        </w:rPr>
        <w:t xml:space="preserve"> </w:t>
      </w:r>
      <w:r>
        <w:t>hands-on</w:t>
      </w:r>
      <w:r>
        <w:rPr>
          <w:spacing w:val="-5"/>
        </w:rPr>
        <w:t xml:space="preserve"> </w:t>
      </w:r>
      <w:r>
        <w:t>programs</w:t>
      </w:r>
      <w:r>
        <w:rPr>
          <w:spacing w:val="-1"/>
        </w:rPr>
        <w:t xml:space="preserve"> </w:t>
      </w:r>
      <w:r>
        <w:t>that</w:t>
      </w:r>
      <w:r>
        <w:rPr>
          <w:spacing w:val="-5"/>
        </w:rPr>
        <w:t xml:space="preserve"> </w:t>
      </w:r>
      <w:r>
        <w:t>engage</w:t>
      </w:r>
      <w:r>
        <w:rPr>
          <w:spacing w:val="-3"/>
        </w:rPr>
        <w:t xml:space="preserve"> </w:t>
      </w:r>
      <w:r>
        <w:t>students</w:t>
      </w:r>
      <w:r>
        <w:rPr>
          <w:spacing w:val="-3"/>
        </w:rPr>
        <w:t xml:space="preserve"> </w:t>
      </w:r>
      <w:r>
        <w:t>in</w:t>
      </w:r>
      <w:r>
        <w:rPr>
          <w:spacing w:val="-3"/>
        </w:rPr>
        <w:t xml:space="preserve"> </w:t>
      </w:r>
      <w:r>
        <w:t>global</w:t>
      </w:r>
      <w:r>
        <w:rPr>
          <w:spacing w:val="-4"/>
        </w:rPr>
        <w:t xml:space="preserve"> </w:t>
      </w:r>
      <w:r>
        <w:t>industries,</w:t>
      </w:r>
      <w:r>
        <w:rPr>
          <w:spacing w:val="-4"/>
        </w:rPr>
        <w:t xml:space="preserve"> </w:t>
      </w:r>
      <w:r>
        <w:t>markets,</w:t>
      </w:r>
      <w:r>
        <w:rPr>
          <w:spacing w:val="-2"/>
        </w:rPr>
        <w:t xml:space="preserve"> </w:t>
      </w:r>
      <w:r>
        <w:t>and sociocultural contexts. Through interaction with industry experts, students explore the interconnections between global business practices and sociocultural environments.</w:t>
      </w:r>
    </w:p>
    <w:p w14:paraId="23C69CFD" w14:textId="0EC1C8FB" w:rsidR="00195457" w:rsidRDefault="00195457" w:rsidP="00195457">
      <w:pPr>
        <w:pStyle w:val="BodyText"/>
        <w:spacing w:before="157" w:line="259" w:lineRule="auto"/>
        <w:ind w:right="382"/>
      </w:pPr>
      <w:r>
        <w:t>Global Scholar Program</w:t>
      </w:r>
      <w:r w:rsidR="00903D2B">
        <w:t xml:space="preserve"> (</w:t>
      </w:r>
      <w:r w:rsidR="002E555C" w:rsidRPr="0086783D">
        <w:rPr>
          <w:b/>
          <w:bCs/>
        </w:rPr>
        <w:t>ELGSSLOSCH</w:t>
      </w:r>
      <w:r w:rsidR="002E555C">
        <w:t>)</w:t>
      </w:r>
      <w:r>
        <w:t xml:space="preserve"> – provides a distinctive opportunity for students to foster an in-depth understanding of global</w:t>
      </w:r>
      <w:r>
        <w:rPr>
          <w:spacing w:val="-3"/>
        </w:rPr>
        <w:t xml:space="preserve"> </w:t>
      </w:r>
      <w:r>
        <w:t>issues,</w:t>
      </w:r>
      <w:r>
        <w:rPr>
          <w:spacing w:val="-4"/>
        </w:rPr>
        <w:t xml:space="preserve"> </w:t>
      </w:r>
      <w:r>
        <w:t>cultures,</w:t>
      </w:r>
      <w:r>
        <w:rPr>
          <w:spacing w:val="-1"/>
        </w:rPr>
        <w:t xml:space="preserve"> </w:t>
      </w:r>
      <w:r>
        <w:t>and</w:t>
      </w:r>
      <w:r>
        <w:rPr>
          <w:spacing w:val="-4"/>
        </w:rPr>
        <w:t xml:space="preserve"> </w:t>
      </w:r>
      <w:r>
        <w:t>sociocultural</w:t>
      </w:r>
      <w:r>
        <w:rPr>
          <w:spacing w:val="-3"/>
        </w:rPr>
        <w:t xml:space="preserve"> </w:t>
      </w:r>
      <w:r>
        <w:t>contexts.</w:t>
      </w:r>
      <w:r>
        <w:rPr>
          <w:spacing w:val="40"/>
        </w:rPr>
        <w:t xml:space="preserve"> </w:t>
      </w:r>
      <w:r>
        <w:t>The</w:t>
      </w:r>
      <w:r>
        <w:rPr>
          <w:spacing w:val="-4"/>
        </w:rPr>
        <w:t xml:space="preserve"> </w:t>
      </w:r>
      <w:r>
        <w:t>experience</w:t>
      </w:r>
      <w:r>
        <w:rPr>
          <w:spacing w:val="-1"/>
        </w:rPr>
        <w:t xml:space="preserve"> </w:t>
      </w:r>
      <w:r>
        <w:t>aims</w:t>
      </w:r>
      <w:r>
        <w:rPr>
          <w:spacing w:val="-2"/>
        </w:rPr>
        <w:t xml:space="preserve"> </w:t>
      </w:r>
      <w:r>
        <w:t>to</w:t>
      </w:r>
      <w:r>
        <w:rPr>
          <w:spacing w:val="-2"/>
        </w:rPr>
        <w:t xml:space="preserve"> </w:t>
      </w:r>
      <w:r>
        <w:t>cultivate</w:t>
      </w:r>
      <w:r>
        <w:rPr>
          <w:spacing w:val="-2"/>
        </w:rPr>
        <w:t xml:space="preserve"> </w:t>
      </w:r>
      <w:r>
        <w:t>cross-cultural</w:t>
      </w:r>
      <w:r>
        <w:rPr>
          <w:spacing w:val="-5"/>
        </w:rPr>
        <w:t xml:space="preserve"> </w:t>
      </w:r>
      <w:r>
        <w:t>understanding, intercultural communication, and a</w:t>
      </w:r>
      <w:r>
        <w:rPr>
          <w:spacing w:val="-2"/>
        </w:rPr>
        <w:t xml:space="preserve"> </w:t>
      </w:r>
      <w:r>
        <w:t>profound appreciation for diverse perspectives, fostering global competence and critical thinking skills.</w:t>
      </w:r>
    </w:p>
    <w:p w14:paraId="11BF6246" w14:textId="77777777" w:rsidR="00195457" w:rsidRDefault="00195457" w:rsidP="00195457">
      <w:pPr>
        <w:pStyle w:val="BodyText"/>
        <w:spacing w:before="157" w:line="259" w:lineRule="auto"/>
        <w:ind w:right="382"/>
      </w:pPr>
    </w:p>
    <w:p w14:paraId="33B6FA51" w14:textId="787C7CA0" w:rsidR="00195457" w:rsidRDefault="00195457" w:rsidP="00195457">
      <w:pPr>
        <w:pStyle w:val="BodyText"/>
        <w:spacing w:before="1" w:line="259" w:lineRule="auto"/>
        <w:ind w:right="477"/>
        <w:rPr>
          <w:spacing w:val="-2"/>
        </w:rPr>
      </w:pPr>
      <w:r>
        <w:t>Sociocultural</w:t>
      </w:r>
      <w:r>
        <w:rPr>
          <w:spacing w:val="-3"/>
        </w:rPr>
        <w:t xml:space="preserve"> </w:t>
      </w:r>
      <w:r>
        <w:t>Gap</w:t>
      </w:r>
      <w:r>
        <w:rPr>
          <w:spacing w:val="-4"/>
        </w:rPr>
        <w:t xml:space="preserve"> </w:t>
      </w:r>
      <w:r>
        <w:t>Year</w:t>
      </w:r>
      <w:r>
        <w:rPr>
          <w:spacing w:val="-4"/>
        </w:rPr>
        <w:t xml:space="preserve"> </w:t>
      </w:r>
      <w:r>
        <w:t>Fellow</w:t>
      </w:r>
      <w:r w:rsidR="002E555C">
        <w:t xml:space="preserve"> (</w:t>
      </w:r>
      <w:r w:rsidR="002E555C" w:rsidRPr="0086783D">
        <w:rPr>
          <w:b/>
          <w:bCs/>
        </w:rPr>
        <w:t>ELGSGYFELL</w:t>
      </w:r>
      <w:r w:rsidR="002E555C">
        <w:t>)</w:t>
      </w:r>
      <w:r>
        <w:rPr>
          <w:spacing w:val="-1"/>
        </w:rPr>
        <w:t xml:space="preserve"> </w:t>
      </w:r>
      <w:r>
        <w:t>–</w:t>
      </w:r>
      <w:r>
        <w:rPr>
          <w:spacing w:val="-1"/>
        </w:rPr>
        <w:t xml:space="preserve"> </w:t>
      </w:r>
      <w:r>
        <w:t>students</w:t>
      </w:r>
      <w:r>
        <w:rPr>
          <w:spacing w:val="-2"/>
        </w:rPr>
        <w:t xml:space="preserve"> </w:t>
      </w:r>
      <w:r>
        <w:t>take</w:t>
      </w:r>
      <w:r>
        <w:rPr>
          <w:spacing w:val="-1"/>
        </w:rPr>
        <w:t xml:space="preserve"> </w:t>
      </w:r>
      <w:r>
        <w:t>a</w:t>
      </w:r>
      <w:r>
        <w:rPr>
          <w:spacing w:val="-4"/>
        </w:rPr>
        <w:t xml:space="preserve"> </w:t>
      </w:r>
      <w:r>
        <w:t>deliberate</w:t>
      </w:r>
      <w:r>
        <w:rPr>
          <w:spacing w:val="-1"/>
        </w:rPr>
        <w:t xml:space="preserve"> </w:t>
      </w:r>
      <w:r>
        <w:t>break, from</w:t>
      </w:r>
      <w:r>
        <w:rPr>
          <w:spacing w:val="-1"/>
        </w:rPr>
        <w:t xml:space="preserve"> </w:t>
      </w:r>
      <w:r>
        <w:t>formal</w:t>
      </w:r>
      <w:r>
        <w:rPr>
          <w:spacing w:val="-4"/>
        </w:rPr>
        <w:t xml:space="preserve"> </w:t>
      </w:r>
      <w:r>
        <w:t>education</w:t>
      </w:r>
      <w:r>
        <w:rPr>
          <w:spacing w:val="-1"/>
        </w:rPr>
        <w:t xml:space="preserve"> </w:t>
      </w:r>
      <w:r>
        <w:t>to</w:t>
      </w:r>
      <w:r>
        <w:rPr>
          <w:spacing w:val="-3"/>
        </w:rPr>
        <w:t xml:space="preserve"> </w:t>
      </w:r>
      <w:r>
        <w:t>engage</w:t>
      </w:r>
      <w:r>
        <w:rPr>
          <w:spacing w:val="-1"/>
        </w:rPr>
        <w:t xml:space="preserve"> </w:t>
      </w:r>
      <w:r>
        <w:t>in</w:t>
      </w:r>
      <w:r>
        <w:rPr>
          <w:spacing w:val="-2"/>
        </w:rPr>
        <w:t xml:space="preserve"> </w:t>
      </w:r>
      <w:r>
        <w:t>immersive, hands-on experiences with a focus on global understanding and sociocultural learning for the purposes of increasing</w:t>
      </w:r>
      <w:r>
        <w:rPr>
          <w:spacing w:val="-5"/>
        </w:rPr>
        <w:t xml:space="preserve"> </w:t>
      </w:r>
      <w:r>
        <w:t>self-awareness,</w:t>
      </w:r>
      <w:r>
        <w:rPr>
          <w:spacing w:val="-2"/>
        </w:rPr>
        <w:t xml:space="preserve"> </w:t>
      </w:r>
      <w:r>
        <w:t>learning</w:t>
      </w:r>
      <w:r>
        <w:rPr>
          <w:spacing w:val="-5"/>
        </w:rPr>
        <w:t xml:space="preserve"> </w:t>
      </w:r>
      <w:r>
        <w:t>from</w:t>
      </w:r>
      <w:r>
        <w:rPr>
          <w:spacing w:val="-5"/>
        </w:rPr>
        <w:t xml:space="preserve"> </w:t>
      </w:r>
      <w:r>
        <w:t>different</w:t>
      </w:r>
      <w:r>
        <w:rPr>
          <w:spacing w:val="-3"/>
        </w:rPr>
        <w:t xml:space="preserve"> </w:t>
      </w:r>
      <w:r>
        <w:t>cultures,</w:t>
      </w:r>
      <w:r>
        <w:rPr>
          <w:spacing w:val="-2"/>
        </w:rPr>
        <w:t xml:space="preserve"> </w:t>
      </w:r>
      <w:r>
        <w:t>and</w:t>
      </w:r>
      <w:r>
        <w:rPr>
          <w:spacing w:val="-5"/>
        </w:rPr>
        <w:t xml:space="preserve"> </w:t>
      </w:r>
      <w:r>
        <w:t>experimenting</w:t>
      </w:r>
      <w:r>
        <w:rPr>
          <w:spacing w:val="-3"/>
        </w:rPr>
        <w:t xml:space="preserve"> </w:t>
      </w:r>
      <w:r>
        <w:t>with</w:t>
      </w:r>
      <w:r>
        <w:rPr>
          <w:spacing w:val="-3"/>
        </w:rPr>
        <w:t xml:space="preserve"> </w:t>
      </w:r>
      <w:r>
        <w:t>possible</w:t>
      </w:r>
      <w:r>
        <w:rPr>
          <w:spacing w:val="-2"/>
        </w:rPr>
        <w:t xml:space="preserve"> </w:t>
      </w:r>
      <w:r>
        <w:t>careers and</w:t>
      </w:r>
      <w:r>
        <w:rPr>
          <w:spacing w:val="-3"/>
        </w:rPr>
        <w:t xml:space="preserve"> </w:t>
      </w:r>
      <w:r>
        <w:t>fields</w:t>
      </w:r>
      <w:r>
        <w:rPr>
          <w:spacing w:val="-2"/>
        </w:rPr>
        <w:t xml:space="preserve"> </w:t>
      </w:r>
      <w:r>
        <w:t xml:space="preserve">of </w:t>
      </w:r>
      <w:r>
        <w:rPr>
          <w:spacing w:val="-2"/>
        </w:rPr>
        <w:t>study.</w:t>
      </w:r>
    </w:p>
    <w:p w14:paraId="1C29CD34" w14:textId="5B281B6B" w:rsidR="00195457" w:rsidRDefault="00195457" w:rsidP="002E555C">
      <w:pPr>
        <w:pStyle w:val="BodyText"/>
        <w:spacing w:before="267" w:line="259" w:lineRule="auto"/>
      </w:pPr>
      <w:r>
        <w:t>Study Abroad Experience</w:t>
      </w:r>
      <w:r w:rsidR="002E555C">
        <w:t xml:space="preserve"> (</w:t>
      </w:r>
      <w:r w:rsidR="002E555C" w:rsidRPr="0086783D">
        <w:rPr>
          <w:b/>
          <w:bCs/>
        </w:rPr>
        <w:t>ELGSSTABEX</w:t>
      </w:r>
      <w:r w:rsidR="002E555C">
        <w:t>)</w:t>
      </w:r>
      <w:r>
        <w:t xml:space="preserve"> – </w:t>
      </w:r>
      <w:r>
        <w:rPr>
          <w:color w:val="374151"/>
        </w:rPr>
        <w:t>a structured educational program that allows students to live and study in a foreign country for</w:t>
      </w:r>
      <w:r>
        <w:rPr>
          <w:color w:val="374151"/>
          <w:spacing w:val="-1"/>
        </w:rPr>
        <w:t xml:space="preserve"> </w:t>
      </w:r>
      <w:r>
        <w:rPr>
          <w:color w:val="374151"/>
        </w:rPr>
        <w:t>a defined period, typically ranging</w:t>
      </w:r>
      <w:r>
        <w:rPr>
          <w:color w:val="374151"/>
          <w:spacing w:val="-1"/>
        </w:rPr>
        <w:t xml:space="preserve"> </w:t>
      </w:r>
      <w:r>
        <w:rPr>
          <w:color w:val="374151"/>
        </w:rPr>
        <w:t>from a</w:t>
      </w:r>
      <w:r>
        <w:rPr>
          <w:color w:val="374151"/>
          <w:spacing w:val="-2"/>
        </w:rPr>
        <w:t xml:space="preserve"> </w:t>
      </w:r>
      <w:r>
        <w:rPr>
          <w:color w:val="374151"/>
        </w:rPr>
        <w:t>few weeks</w:t>
      </w:r>
      <w:r>
        <w:rPr>
          <w:color w:val="374151"/>
          <w:spacing w:val="-1"/>
        </w:rPr>
        <w:t xml:space="preserve"> </w:t>
      </w:r>
      <w:r>
        <w:rPr>
          <w:color w:val="374151"/>
        </w:rPr>
        <w:t>to a</w:t>
      </w:r>
      <w:r>
        <w:rPr>
          <w:color w:val="374151"/>
          <w:spacing w:val="-1"/>
        </w:rPr>
        <w:t xml:space="preserve"> </w:t>
      </w:r>
      <w:r>
        <w:rPr>
          <w:color w:val="374151"/>
        </w:rPr>
        <w:t>full academic year. This</w:t>
      </w:r>
      <w:r>
        <w:rPr>
          <w:color w:val="374151"/>
          <w:spacing w:val="-1"/>
        </w:rPr>
        <w:t xml:space="preserve"> </w:t>
      </w:r>
      <w:r>
        <w:rPr>
          <w:color w:val="374151"/>
        </w:rPr>
        <w:t>specialized</w:t>
      </w:r>
      <w:r>
        <w:rPr>
          <w:color w:val="374151"/>
          <w:spacing w:val="-1"/>
        </w:rPr>
        <w:t xml:space="preserve"> </w:t>
      </w:r>
      <w:r>
        <w:rPr>
          <w:color w:val="374151"/>
        </w:rPr>
        <w:t>form of Education</w:t>
      </w:r>
      <w:r>
        <w:rPr>
          <w:color w:val="374151"/>
          <w:spacing w:val="-5"/>
        </w:rPr>
        <w:t xml:space="preserve"> </w:t>
      </w:r>
      <w:r>
        <w:rPr>
          <w:color w:val="374151"/>
        </w:rPr>
        <w:t>Abroad</w:t>
      </w:r>
      <w:r>
        <w:rPr>
          <w:color w:val="374151"/>
          <w:spacing w:val="-3"/>
        </w:rPr>
        <w:t xml:space="preserve"> </w:t>
      </w:r>
      <w:r>
        <w:rPr>
          <w:color w:val="374151"/>
        </w:rPr>
        <w:t>is</w:t>
      </w:r>
      <w:r>
        <w:rPr>
          <w:color w:val="374151"/>
          <w:spacing w:val="-5"/>
        </w:rPr>
        <w:t xml:space="preserve"> </w:t>
      </w:r>
      <w:r>
        <w:rPr>
          <w:color w:val="374151"/>
        </w:rPr>
        <w:t>characterized</w:t>
      </w:r>
      <w:r>
        <w:rPr>
          <w:color w:val="374151"/>
          <w:spacing w:val="-3"/>
        </w:rPr>
        <w:t xml:space="preserve"> </w:t>
      </w:r>
      <w:r>
        <w:rPr>
          <w:color w:val="374151"/>
        </w:rPr>
        <w:t>by</w:t>
      </w:r>
      <w:r>
        <w:rPr>
          <w:color w:val="374151"/>
          <w:spacing w:val="-2"/>
        </w:rPr>
        <w:t xml:space="preserve"> </w:t>
      </w:r>
      <w:r>
        <w:rPr>
          <w:color w:val="374151"/>
        </w:rPr>
        <w:t>academic</w:t>
      </w:r>
      <w:r>
        <w:rPr>
          <w:color w:val="374151"/>
          <w:spacing w:val="-3"/>
        </w:rPr>
        <w:t xml:space="preserve"> </w:t>
      </w:r>
      <w:r>
        <w:rPr>
          <w:color w:val="374151"/>
        </w:rPr>
        <w:t>activities</w:t>
      </w:r>
      <w:r>
        <w:rPr>
          <w:color w:val="374151"/>
          <w:spacing w:val="-2"/>
        </w:rPr>
        <w:t xml:space="preserve"> </w:t>
      </w:r>
      <w:r>
        <w:rPr>
          <w:color w:val="374151"/>
        </w:rPr>
        <w:t>contributing</w:t>
      </w:r>
      <w:r>
        <w:rPr>
          <w:color w:val="374151"/>
          <w:spacing w:val="-3"/>
        </w:rPr>
        <w:t xml:space="preserve"> </w:t>
      </w:r>
      <w:r>
        <w:rPr>
          <w:color w:val="374151"/>
        </w:rPr>
        <w:t>to</w:t>
      </w:r>
      <w:r>
        <w:rPr>
          <w:color w:val="374151"/>
          <w:spacing w:val="-5"/>
        </w:rPr>
        <w:t xml:space="preserve"> </w:t>
      </w:r>
      <w:r>
        <w:rPr>
          <w:color w:val="374151"/>
        </w:rPr>
        <w:t>progress</w:t>
      </w:r>
      <w:r>
        <w:rPr>
          <w:color w:val="374151"/>
          <w:spacing w:val="-5"/>
        </w:rPr>
        <w:t xml:space="preserve"> </w:t>
      </w:r>
      <w:r>
        <w:rPr>
          <w:color w:val="374151"/>
        </w:rPr>
        <w:t>in</w:t>
      </w:r>
      <w:r>
        <w:rPr>
          <w:color w:val="374151"/>
          <w:spacing w:val="-3"/>
        </w:rPr>
        <w:t xml:space="preserve"> </w:t>
      </w:r>
      <w:r>
        <w:rPr>
          <w:color w:val="374151"/>
        </w:rPr>
        <w:t>a</w:t>
      </w:r>
      <w:r>
        <w:rPr>
          <w:color w:val="374151"/>
          <w:spacing w:val="-4"/>
        </w:rPr>
        <w:t xml:space="preserve"> </w:t>
      </w:r>
      <w:r>
        <w:rPr>
          <w:color w:val="374151"/>
        </w:rPr>
        <w:t>student's</w:t>
      </w:r>
      <w:r>
        <w:rPr>
          <w:color w:val="374151"/>
          <w:spacing w:val="-3"/>
        </w:rPr>
        <w:t xml:space="preserve"> </w:t>
      </w:r>
      <w:r>
        <w:rPr>
          <w:color w:val="374151"/>
        </w:rPr>
        <w:t>home</w:t>
      </w:r>
      <w:r>
        <w:rPr>
          <w:color w:val="374151"/>
          <w:spacing w:val="-2"/>
        </w:rPr>
        <w:t xml:space="preserve"> </w:t>
      </w:r>
      <w:r>
        <w:rPr>
          <w:color w:val="374151"/>
        </w:rPr>
        <w:t xml:space="preserve">institution </w:t>
      </w:r>
      <w:r>
        <w:rPr>
          <w:color w:val="374151"/>
          <w:spacing w:val="-2"/>
        </w:rPr>
        <w:t>degree.</w:t>
      </w:r>
    </w:p>
    <w:p w14:paraId="498EFAB4" w14:textId="77777777" w:rsidR="00195457" w:rsidRDefault="00195457">
      <w:pPr>
        <w:pStyle w:val="BodyText"/>
        <w:ind w:right="477"/>
      </w:pPr>
    </w:p>
    <w:p w14:paraId="02285366" w14:textId="0D10BBC3" w:rsidR="00474D04" w:rsidRDefault="0056780D" w:rsidP="00F74161">
      <w:pPr>
        <w:pStyle w:val="BodyText"/>
        <w:ind w:right="477"/>
        <w:sectPr w:rsidR="00474D04">
          <w:pgSz w:w="12240" w:h="15840"/>
          <w:pgMar w:top="1600" w:right="360" w:bottom="1200" w:left="360" w:header="720" w:footer="1012" w:gutter="0"/>
          <w:cols w:space="720"/>
        </w:sectPr>
      </w:pPr>
      <w:r>
        <w:t>Virtual Global Exchange</w:t>
      </w:r>
      <w:r w:rsidR="0086783D">
        <w:t xml:space="preserve"> (</w:t>
      </w:r>
      <w:proofErr w:type="gramStart"/>
      <w:r w:rsidR="0086783D" w:rsidRPr="0086783D">
        <w:rPr>
          <w:b/>
          <w:bCs/>
        </w:rPr>
        <w:t>ELGSVGEXCH</w:t>
      </w:r>
      <w:r w:rsidR="0086783D">
        <w:t>)</w:t>
      </w:r>
      <w:r w:rsidR="002E555C">
        <w:t xml:space="preserve"> </w:t>
      </w:r>
      <w:r>
        <w:t xml:space="preserve"> –</w:t>
      </w:r>
      <w:proofErr w:type="gramEnd"/>
      <w:r>
        <w:t xml:space="preserve"> provides students with affordable opportunities to</w:t>
      </w:r>
      <w:r>
        <w:rPr>
          <w:spacing w:val="-1"/>
        </w:rPr>
        <w:t xml:space="preserve"> </w:t>
      </w:r>
      <w:r>
        <w:t>gain global competencies within their coursework wherever they are. It links together students and classrooms around the world through co-taught</w:t>
      </w:r>
      <w:r>
        <w:rPr>
          <w:spacing w:val="-3"/>
        </w:rPr>
        <w:t xml:space="preserve"> </w:t>
      </w:r>
      <w:r>
        <w:t>multicultural</w:t>
      </w:r>
      <w:r>
        <w:rPr>
          <w:spacing w:val="-4"/>
        </w:rPr>
        <w:t xml:space="preserve"> </w:t>
      </w:r>
      <w:r>
        <w:t>and</w:t>
      </w:r>
      <w:r>
        <w:rPr>
          <w:spacing w:val="-5"/>
        </w:rPr>
        <w:t xml:space="preserve"> </w:t>
      </w:r>
      <w:r>
        <w:t>blended</w:t>
      </w:r>
      <w:r>
        <w:rPr>
          <w:spacing w:val="-3"/>
        </w:rPr>
        <w:t xml:space="preserve"> </w:t>
      </w:r>
      <w:r>
        <w:t>online</w:t>
      </w:r>
      <w:r>
        <w:rPr>
          <w:spacing w:val="-2"/>
        </w:rPr>
        <w:t xml:space="preserve"> </w:t>
      </w:r>
      <w:r>
        <w:t>coursework,</w:t>
      </w:r>
      <w:r>
        <w:rPr>
          <w:spacing w:val="-4"/>
        </w:rPr>
        <w:t xml:space="preserve"> </w:t>
      </w:r>
      <w:r>
        <w:t>bridging</w:t>
      </w:r>
      <w:r>
        <w:rPr>
          <w:spacing w:val="-3"/>
        </w:rPr>
        <w:t xml:space="preserve"> </w:t>
      </w:r>
      <w:r>
        <w:t>the</w:t>
      </w:r>
      <w:r>
        <w:rPr>
          <w:spacing w:val="-4"/>
        </w:rPr>
        <w:t xml:space="preserve"> </w:t>
      </w:r>
      <w:r>
        <w:t>physical</w:t>
      </w:r>
      <w:r>
        <w:rPr>
          <w:spacing w:val="-6"/>
        </w:rPr>
        <w:t xml:space="preserve"> </w:t>
      </w:r>
      <w:r>
        <w:t>distance</w:t>
      </w:r>
      <w:r>
        <w:rPr>
          <w:spacing w:val="-2"/>
        </w:rPr>
        <w:t xml:space="preserve"> </w:t>
      </w:r>
      <w:r>
        <w:t>between</w:t>
      </w:r>
      <w:r>
        <w:rPr>
          <w:spacing w:val="-3"/>
        </w:rPr>
        <w:t xml:space="preserve"> </w:t>
      </w:r>
      <w:r>
        <w:t>students</w:t>
      </w:r>
      <w:r>
        <w:rPr>
          <w:spacing w:val="-3"/>
        </w:rPr>
        <w:t xml:space="preserve"> </w:t>
      </w:r>
      <w:r>
        <w:t>through technological means</w:t>
      </w:r>
    </w:p>
    <w:p w14:paraId="601413DE" w14:textId="0C4AFC1F" w:rsidR="00474D04" w:rsidRDefault="00474D04" w:rsidP="00F21D87">
      <w:pPr>
        <w:pStyle w:val="BodyText"/>
        <w:spacing w:before="1" w:line="259" w:lineRule="auto"/>
        <w:ind w:left="0" w:right="477"/>
      </w:pPr>
    </w:p>
    <w:sectPr w:rsidR="00474D04">
      <w:pgSz w:w="12240" w:h="15840"/>
      <w:pgMar w:top="1600" w:right="360" w:bottom="1200" w:left="360" w:header="72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F0792" w14:textId="77777777" w:rsidR="00B3737A" w:rsidRDefault="00B3737A">
      <w:r>
        <w:separator/>
      </w:r>
    </w:p>
  </w:endnote>
  <w:endnote w:type="continuationSeparator" w:id="0">
    <w:p w14:paraId="3C434787" w14:textId="77777777" w:rsidR="00B3737A" w:rsidRDefault="00B37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095B" w14:textId="77777777" w:rsidR="001822B5" w:rsidRDefault="001822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48ECE" w14:textId="77777777" w:rsidR="008D18F2" w:rsidRDefault="008D18F2">
    <w:pPr>
      <w:pStyle w:val="BodyText"/>
      <w:spacing w:line="14" w:lineRule="auto"/>
      <w:ind w:left="0"/>
      <w:rPr>
        <w:sz w:val="20"/>
      </w:rPr>
    </w:pPr>
    <w:r>
      <w:rPr>
        <w:noProof/>
        <w:sz w:val="20"/>
      </w:rPr>
      <mc:AlternateContent>
        <mc:Choice Requires="wps">
          <w:drawing>
            <wp:anchor distT="0" distB="0" distL="0" distR="0" simplePos="0" relativeHeight="487501824" behindDoc="1" locked="0" layoutInCell="1" allowOverlap="1" wp14:anchorId="532FFB9D" wp14:editId="72D4A3F4">
              <wp:simplePos x="0" y="0"/>
              <wp:positionH relativeFrom="page">
                <wp:posOffset>7208519</wp:posOffset>
              </wp:positionH>
              <wp:positionV relativeFrom="page">
                <wp:posOffset>9275774</wp:posOffset>
              </wp:positionV>
              <wp:extent cx="160020" cy="165735"/>
              <wp:effectExtent l="0" t="0" r="0" b="0"/>
              <wp:wrapNone/>
              <wp:docPr id="59522718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2C0E58E" w14:textId="77777777" w:rsidR="008D18F2" w:rsidRDefault="008D18F2">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32FFB9D" id="_x0000_t202" coordsize="21600,21600" o:spt="202" path="m,l,21600r21600,l21600,xe">
              <v:stroke joinstyle="miter"/>
              <v:path gradientshapeok="t" o:connecttype="rect"/>
            </v:shapetype>
            <v:shape id="Textbox 2" o:spid="_x0000_s1027" type="#_x0000_t202" style="position:absolute;margin-left:567.6pt;margin-top:730.4pt;width:12.6pt;height:13.05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" filled="f" stroked="f">
              <v:textbox inset="0,0,0,0">
                <w:txbxContent>
                  <w:p w14:paraId="42C0E58E" w14:textId="77777777" w:rsidR="008D18F2" w:rsidRDefault="008D18F2">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862A" w14:textId="77777777" w:rsidR="001822B5" w:rsidRDefault="001822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0DD0" w14:textId="77777777" w:rsidR="00474D04" w:rsidRDefault="0056780D">
    <w:pPr>
      <w:pStyle w:val="BodyText"/>
      <w:spacing w:line="14" w:lineRule="auto"/>
      <w:ind w:left="0"/>
      <w:rPr>
        <w:sz w:val="20"/>
      </w:rPr>
    </w:pPr>
    <w:r>
      <w:rPr>
        <w:noProof/>
        <w:sz w:val="20"/>
      </w:rPr>
      <mc:AlternateContent>
        <mc:Choice Requires="wps">
          <w:drawing>
            <wp:anchor distT="0" distB="0" distL="0" distR="0" simplePos="0" relativeHeight="487498752" behindDoc="1" locked="0" layoutInCell="1" allowOverlap="1" wp14:anchorId="5E41ED0A" wp14:editId="222F8CC6">
              <wp:simplePos x="0" y="0"/>
              <wp:positionH relativeFrom="page">
                <wp:posOffset>7208519</wp:posOffset>
              </wp:positionH>
              <wp:positionV relativeFrom="page">
                <wp:posOffset>9275774</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6CD8730" w14:textId="77777777" w:rsidR="00474D04" w:rsidRDefault="0056780D">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E41ED0A" id="_x0000_t202" coordsize="21600,21600" o:spt="202" path="m,l,21600r21600,l21600,xe">
              <v:stroke joinstyle="miter"/>
              <v:path gradientshapeok="t" o:connecttype="rect"/>
            </v:shapetype>
            <v:shape id="_x0000_s1028" type="#_x0000_t202" style="position:absolute;margin-left:567.6pt;margin-top:730.4pt;width:12.6pt;height:13.05pt;z-index:-1581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" filled="f" stroked="f">
              <v:textbox inset="0,0,0,0">
                <w:txbxContent>
                  <w:p w14:paraId="26CD8730" w14:textId="77777777" w:rsidR="00474D04" w:rsidRDefault="0056780D">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096AC" w14:textId="77777777" w:rsidR="00B3737A" w:rsidRDefault="00B3737A">
      <w:r>
        <w:separator/>
      </w:r>
    </w:p>
  </w:footnote>
  <w:footnote w:type="continuationSeparator" w:id="0">
    <w:p w14:paraId="3B216A27" w14:textId="77777777" w:rsidR="00B3737A" w:rsidRDefault="00B37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9A80" w14:textId="77777777" w:rsidR="001822B5" w:rsidRDefault="00182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104F" w14:textId="77777777" w:rsidR="008D18F2" w:rsidRDefault="008D18F2">
    <w:pPr>
      <w:pStyle w:val="BodyText"/>
      <w:spacing w:line="14" w:lineRule="auto"/>
      <w:ind w:left="0"/>
      <w:rPr>
        <w:sz w:val="20"/>
      </w:rPr>
    </w:pPr>
    <w:r>
      <w:rPr>
        <w:noProof/>
        <w:sz w:val="20"/>
      </w:rPr>
      <w:drawing>
        <wp:anchor distT="0" distB="0" distL="0" distR="0" simplePos="0" relativeHeight="487500800" behindDoc="1" locked="0" layoutInCell="1" allowOverlap="1" wp14:anchorId="503736C6" wp14:editId="713D2E8E">
          <wp:simplePos x="0" y="0"/>
          <wp:positionH relativeFrom="page">
            <wp:posOffset>457200</wp:posOffset>
          </wp:positionH>
          <wp:positionV relativeFrom="page">
            <wp:posOffset>497615</wp:posOffset>
          </wp:positionV>
          <wp:extent cx="3472307" cy="479239"/>
          <wp:effectExtent l="0" t="0" r="0" b="0"/>
          <wp:wrapNone/>
          <wp:docPr id="131520587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3472307" cy="479239"/>
                  </a:xfrm>
                  <a:prstGeom prst="rect">
                    <a:avLst/>
                  </a:prstGeom>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06EE" w14:textId="77777777" w:rsidR="001822B5" w:rsidRDefault="001822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61EC" w14:textId="77777777" w:rsidR="00474D04" w:rsidRDefault="0056780D">
    <w:pPr>
      <w:pStyle w:val="BodyText"/>
      <w:spacing w:line="14" w:lineRule="auto"/>
      <w:ind w:left="0"/>
      <w:rPr>
        <w:sz w:val="20"/>
      </w:rPr>
    </w:pPr>
    <w:r>
      <w:rPr>
        <w:noProof/>
        <w:sz w:val="20"/>
      </w:rPr>
      <w:drawing>
        <wp:anchor distT="0" distB="0" distL="0" distR="0" simplePos="0" relativeHeight="487498240" behindDoc="1" locked="0" layoutInCell="1" allowOverlap="1" wp14:anchorId="4416D8F7" wp14:editId="3FD604A5">
          <wp:simplePos x="0" y="0"/>
          <wp:positionH relativeFrom="page">
            <wp:posOffset>457200</wp:posOffset>
          </wp:positionH>
          <wp:positionV relativeFrom="page">
            <wp:posOffset>497615</wp:posOffset>
          </wp:positionV>
          <wp:extent cx="3472307" cy="479239"/>
          <wp:effectExtent l="0" t="0" r="0" b="0"/>
          <wp:wrapNone/>
          <wp:docPr id="329213940" name="Image 1" descr="The Career Connections Cent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213940" name="Image 1" descr="The Career Connections Center Logo"/>
                  <pic:cNvPicPr/>
                </pic:nvPicPr>
                <pic:blipFill>
                  <a:blip r:embed="rId1">
                    <a:extLst>
                      <a:ext uri="{28A0092B-C50C-407E-A947-70E740481C1C}">
                        <a14:useLocalDpi xmlns:a14="http://schemas.microsoft.com/office/drawing/2010/main" val="0"/>
                      </a:ext>
                    </a:extLst>
                  </a:blip>
                  <a:stretch>
                    <a:fillRect/>
                  </a:stretch>
                </pic:blipFill>
                <pic:spPr>
                  <a:xfrm>
                    <a:off x="0" y="0"/>
                    <a:ext cx="3472307" cy="479239"/>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84421"/>
    <w:multiLevelType w:val="hybridMultilevel"/>
    <w:tmpl w:val="287A379C"/>
    <w:lvl w:ilvl="0" w:tplc="CA1625A6">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1" w:tplc="BA56E60E">
      <w:numFmt w:val="bullet"/>
      <w:lvlText w:val="•"/>
      <w:lvlJc w:val="left"/>
      <w:pPr>
        <w:ind w:left="2772" w:hanging="360"/>
      </w:pPr>
      <w:rPr>
        <w:rFonts w:hint="default"/>
        <w:lang w:val="en-US" w:eastAsia="en-US" w:bidi="ar-SA"/>
      </w:rPr>
    </w:lvl>
    <w:lvl w:ilvl="2" w:tplc="65A25930">
      <w:numFmt w:val="bullet"/>
      <w:lvlText w:val="•"/>
      <w:lvlJc w:val="left"/>
      <w:pPr>
        <w:ind w:left="3744" w:hanging="360"/>
      </w:pPr>
      <w:rPr>
        <w:rFonts w:hint="default"/>
        <w:lang w:val="en-US" w:eastAsia="en-US" w:bidi="ar-SA"/>
      </w:rPr>
    </w:lvl>
    <w:lvl w:ilvl="3" w:tplc="1368D948">
      <w:numFmt w:val="bullet"/>
      <w:lvlText w:val="•"/>
      <w:lvlJc w:val="left"/>
      <w:pPr>
        <w:ind w:left="4716" w:hanging="360"/>
      </w:pPr>
      <w:rPr>
        <w:rFonts w:hint="default"/>
        <w:lang w:val="en-US" w:eastAsia="en-US" w:bidi="ar-SA"/>
      </w:rPr>
    </w:lvl>
    <w:lvl w:ilvl="4" w:tplc="4ACAA682">
      <w:numFmt w:val="bullet"/>
      <w:lvlText w:val="•"/>
      <w:lvlJc w:val="left"/>
      <w:pPr>
        <w:ind w:left="5688" w:hanging="360"/>
      </w:pPr>
      <w:rPr>
        <w:rFonts w:hint="default"/>
        <w:lang w:val="en-US" w:eastAsia="en-US" w:bidi="ar-SA"/>
      </w:rPr>
    </w:lvl>
    <w:lvl w:ilvl="5" w:tplc="49DC0430">
      <w:numFmt w:val="bullet"/>
      <w:lvlText w:val="•"/>
      <w:lvlJc w:val="left"/>
      <w:pPr>
        <w:ind w:left="6660" w:hanging="360"/>
      </w:pPr>
      <w:rPr>
        <w:rFonts w:hint="default"/>
        <w:lang w:val="en-US" w:eastAsia="en-US" w:bidi="ar-SA"/>
      </w:rPr>
    </w:lvl>
    <w:lvl w:ilvl="6" w:tplc="FB80F5AC">
      <w:numFmt w:val="bullet"/>
      <w:lvlText w:val="•"/>
      <w:lvlJc w:val="left"/>
      <w:pPr>
        <w:ind w:left="7632" w:hanging="360"/>
      </w:pPr>
      <w:rPr>
        <w:rFonts w:hint="default"/>
        <w:lang w:val="en-US" w:eastAsia="en-US" w:bidi="ar-SA"/>
      </w:rPr>
    </w:lvl>
    <w:lvl w:ilvl="7" w:tplc="82AC732A">
      <w:numFmt w:val="bullet"/>
      <w:lvlText w:val="•"/>
      <w:lvlJc w:val="left"/>
      <w:pPr>
        <w:ind w:left="8604" w:hanging="360"/>
      </w:pPr>
      <w:rPr>
        <w:rFonts w:hint="default"/>
        <w:lang w:val="en-US" w:eastAsia="en-US" w:bidi="ar-SA"/>
      </w:rPr>
    </w:lvl>
    <w:lvl w:ilvl="8" w:tplc="7BC4AB00">
      <w:numFmt w:val="bullet"/>
      <w:lvlText w:val="•"/>
      <w:lvlJc w:val="left"/>
      <w:pPr>
        <w:ind w:left="9576" w:hanging="360"/>
      </w:pPr>
      <w:rPr>
        <w:rFonts w:hint="default"/>
        <w:lang w:val="en-US" w:eastAsia="en-US" w:bidi="ar-SA"/>
      </w:rPr>
    </w:lvl>
  </w:abstractNum>
  <w:num w:numId="1" w16cid:durableId="1115750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D04"/>
    <w:rsid w:val="00016079"/>
    <w:rsid w:val="00051485"/>
    <w:rsid w:val="000F3842"/>
    <w:rsid w:val="001331A2"/>
    <w:rsid w:val="001822B5"/>
    <w:rsid w:val="00195457"/>
    <w:rsid w:val="001C62FB"/>
    <w:rsid w:val="002C03C7"/>
    <w:rsid w:val="002E555C"/>
    <w:rsid w:val="00311C63"/>
    <w:rsid w:val="00343EEB"/>
    <w:rsid w:val="003E2977"/>
    <w:rsid w:val="0042542D"/>
    <w:rsid w:val="00474D04"/>
    <w:rsid w:val="00476AD5"/>
    <w:rsid w:val="00523E49"/>
    <w:rsid w:val="0053086E"/>
    <w:rsid w:val="0056780D"/>
    <w:rsid w:val="005714DA"/>
    <w:rsid w:val="005A2896"/>
    <w:rsid w:val="005B6179"/>
    <w:rsid w:val="006107DD"/>
    <w:rsid w:val="007620CD"/>
    <w:rsid w:val="007B582C"/>
    <w:rsid w:val="007C0089"/>
    <w:rsid w:val="007D5724"/>
    <w:rsid w:val="00863B87"/>
    <w:rsid w:val="0086783D"/>
    <w:rsid w:val="008D18F2"/>
    <w:rsid w:val="00903D2B"/>
    <w:rsid w:val="009C6833"/>
    <w:rsid w:val="009F7B65"/>
    <w:rsid w:val="00A37461"/>
    <w:rsid w:val="00B3240A"/>
    <w:rsid w:val="00B3737A"/>
    <w:rsid w:val="00B436EC"/>
    <w:rsid w:val="00B8595D"/>
    <w:rsid w:val="00BA163D"/>
    <w:rsid w:val="00BC11F5"/>
    <w:rsid w:val="00C44579"/>
    <w:rsid w:val="00D12F68"/>
    <w:rsid w:val="00D7221D"/>
    <w:rsid w:val="00DB1CFC"/>
    <w:rsid w:val="00E32851"/>
    <w:rsid w:val="00EA4D5C"/>
    <w:rsid w:val="00EE262F"/>
    <w:rsid w:val="00F07380"/>
    <w:rsid w:val="00F21D87"/>
    <w:rsid w:val="00F74161"/>
    <w:rsid w:val="00FC3D09"/>
    <w:rsid w:val="00FE3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6CA0"/>
  <w15:docId w15:val="{97BF2D10-0D1A-49F5-89DD-A511A1AC2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pPr>
      <w:ind w:left="360"/>
      <w:outlineLvl w:val="0"/>
    </w:pPr>
    <w:rPr>
      <w:sz w:val="32"/>
      <w:szCs w:val="32"/>
    </w:rPr>
  </w:style>
  <w:style w:type="paragraph" w:styleId="Heading2">
    <w:name w:val="heading 2"/>
    <w:basedOn w:val="Heading1"/>
    <w:next w:val="Normal"/>
    <w:link w:val="Heading2Char"/>
    <w:uiPriority w:val="9"/>
    <w:unhideWhenUsed/>
    <w:qFormat/>
    <w:rsid w:val="00476AD5"/>
    <w:pPr>
      <w:outlineLvl w:val="1"/>
    </w:pPr>
    <w:rPr>
      <w:noProof/>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0"/>
    </w:pPr>
  </w:style>
  <w:style w:type="paragraph" w:styleId="Title">
    <w:name w:val="Title"/>
    <w:basedOn w:val="Normal"/>
    <w:uiPriority w:val="10"/>
    <w:qFormat/>
    <w:pPr>
      <w:spacing w:line="633" w:lineRule="exact"/>
      <w:ind w:left="11"/>
      <w:jc w:val="center"/>
    </w:pPr>
    <w:rPr>
      <w:sz w:val="52"/>
      <w:szCs w:val="52"/>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B1CFC"/>
    <w:pPr>
      <w:tabs>
        <w:tab w:val="center" w:pos="4680"/>
        <w:tab w:val="right" w:pos="9360"/>
      </w:tabs>
    </w:pPr>
  </w:style>
  <w:style w:type="character" w:customStyle="1" w:styleId="HeaderChar">
    <w:name w:val="Header Char"/>
    <w:basedOn w:val="DefaultParagraphFont"/>
    <w:link w:val="Header"/>
    <w:uiPriority w:val="99"/>
    <w:rsid w:val="00DB1CFC"/>
    <w:rPr>
      <w:rFonts w:ascii="Calibri Light" w:eastAsia="Calibri Light" w:hAnsi="Calibri Light" w:cs="Calibri Light"/>
    </w:rPr>
  </w:style>
  <w:style w:type="paragraph" w:styleId="Footer">
    <w:name w:val="footer"/>
    <w:basedOn w:val="Normal"/>
    <w:link w:val="FooterChar"/>
    <w:uiPriority w:val="99"/>
    <w:unhideWhenUsed/>
    <w:rsid w:val="00DB1CFC"/>
    <w:pPr>
      <w:tabs>
        <w:tab w:val="center" w:pos="4680"/>
        <w:tab w:val="right" w:pos="9360"/>
      </w:tabs>
    </w:pPr>
  </w:style>
  <w:style w:type="character" w:customStyle="1" w:styleId="FooterChar">
    <w:name w:val="Footer Char"/>
    <w:basedOn w:val="DefaultParagraphFont"/>
    <w:link w:val="Footer"/>
    <w:uiPriority w:val="99"/>
    <w:rsid w:val="00DB1CFC"/>
    <w:rPr>
      <w:rFonts w:ascii="Calibri Light" w:eastAsia="Calibri Light" w:hAnsi="Calibri Light" w:cs="Calibri Light"/>
    </w:rPr>
  </w:style>
  <w:style w:type="character" w:customStyle="1" w:styleId="Heading2Char">
    <w:name w:val="Heading 2 Char"/>
    <w:basedOn w:val="DefaultParagraphFont"/>
    <w:link w:val="Heading2"/>
    <w:uiPriority w:val="9"/>
    <w:rsid w:val="00476AD5"/>
    <w:rPr>
      <w:rFonts w:ascii="Calibri Light" w:eastAsia="Calibri Light" w:hAnsi="Calibri Light" w:cs="Calibri Light"/>
      <w:noProof/>
      <w:color w:val="0070C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9</Pages>
  <Words>3860</Words>
  <Characters>22005</Characters>
  <Application>Microsoft Office Word</Application>
  <DocSecurity>0</DocSecurity>
  <Lines>183</Lines>
  <Paragraphs>51</Paragraphs>
  <ScaleCrop>false</ScaleCrop>
  <Company>University of Florida Division of Student Affairs</Company>
  <LinksUpToDate>false</LinksUpToDate>
  <CharactersWithSpaces>25814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Ricker,Alexandra N</dc:creator>
  <cp:lastModifiedBy>Tomaselli,Lucas X</cp:lastModifiedBy>
  <cp:revision>42</cp:revision>
  <dcterms:created xsi:type="dcterms:W3CDTF">2026-08-21T18:12:00Z</dcterms:created>
  <dcterms:modified xsi:type="dcterms:W3CDTF">2026-09-08T14:50:00Z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2024-02-02T00:00:00Z</vt:filetime>
  </property>
  <property fmtid="{D5CDD505-2E9C-101B-9397-08002B2CF9AE}" pid="3" name="Creator">
    <vt:lpwstr>Microsoft® Word for Microsoft 365</vt:lpwstr>
  </property>
  <property fmtid="{D5CDD505-2E9C-101B-9397-08002B2CF9AE}" pid="4" name="LastSaved">
    <vt:filetime>2026-03-02T00:00:00Z</vt:filetime>
  </property>
  <property fmtid="{D5CDD505-2E9C-101B-9397-08002B2CF9AE}" pid="5" name="Producer">
    <vt:lpwstr>Microsoft® Word for Microsoft 365</vt:lpwstr>
  </property>
</Properties>
</file>